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F47B8" w14:textId="77777777" w:rsidR="00D80BEF" w:rsidRPr="00DF755C" w:rsidRDefault="00D80BEF" w:rsidP="009B3ADC">
      <w:pPr>
        <w:jc w:val="both"/>
      </w:pPr>
    </w:p>
    <w:p w14:paraId="1E37980D" w14:textId="77777777" w:rsidR="00B21546" w:rsidRPr="00DF755C" w:rsidRDefault="00B21546" w:rsidP="00B21546">
      <w:pPr>
        <w:ind w:left="283"/>
        <w:jc w:val="right"/>
        <w:rPr>
          <w:sz w:val="22"/>
          <w:szCs w:val="22"/>
        </w:rPr>
      </w:pPr>
      <w:r w:rsidRPr="00DF755C">
        <w:rPr>
          <w:b/>
          <w:bCs/>
          <w:sz w:val="22"/>
          <w:szCs w:val="22"/>
        </w:rPr>
        <w:t>Załącznik nr 2</w:t>
      </w:r>
    </w:p>
    <w:p w14:paraId="55D0EBAF" w14:textId="56F8E647" w:rsidR="00AA5B9B" w:rsidRPr="00DF755C" w:rsidRDefault="00B21546" w:rsidP="00AA5B9B">
      <w:pPr>
        <w:keepNext/>
        <w:jc w:val="right"/>
        <w:rPr>
          <w:b/>
          <w:bCs/>
          <w:sz w:val="18"/>
          <w:szCs w:val="18"/>
        </w:rPr>
      </w:pPr>
      <w:r w:rsidRPr="00DF755C">
        <w:rPr>
          <w:b/>
          <w:bCs/>
          <w:sz w:val="22"/>
          <w:szCs w:val="22"/>
        </w:rPr>
        <w:t xml:space="preserve">Nr ref. sprawy: </w:t>
      </w:r>
      <w:r w:rsidR="007C6743" w:rsidRPr="00DF755C">
        <w:rPr>
          <w:b/>
          <w:bCs/>
          <w:sz w:val="22"/>
          <w:szCs w:val="22"/>
        </w:rPr>
        <w:t>TI - III /</w:t>
      </w:r>
      <w:r w:rsidR="00EF0ED3" w:rsidRPr="00DF755C">
        <w:rPr>
          <w:b/>
          <w:bCs/>
          <w:sz w:val="22"/>
          <w:szCs w:val="22"/>
        </w:rPr>
        <w:t xml:space="preserve"> </w:t>
      </w:r>
      <w:r w:rsidR="00B25D96">
        <w:rPr>
          <w:b/>
          <w:bCs/>
          <w:sz w:val="22"/>
          <w:szCs w:val="22"/>
        </w:rPr>
        <w:t>1334</w:t>
      </w:r>
      <w:r w:rsidR="007C6743" w:rsidRPr="00DF755C">
        <w:rPr>
          <w:b/>
          <w:bCs/>
          <w:sz w:val="22"/>
          <w:szCs w:val="22"/>
        </w:rPr>
        <w:t xml:space="preserve"> / 2020</w:t>
      </w:r>
    </w:p>
    <w:p w14:paraId="4AEE84EC" w14:textId="77777777" w:rsidR="00B21546" w:rsidRPr="00DF755C" w:rsidRDefault="00B21546" w:rsidP="00B21546">
      <w:pPr>
        <w:jc w:val="right"/>
        <w:rPr>
          <w:b/>
          <w:bCs/>
          <w:sz w:val="22"/>
          <w:szCs w:val="22"/>
        </w:rPr>
      </w:pPr>
    </w:p>
    <w:p w14:paraId="3B6E1E3D" w14:textId="77777777" w:rsidR="00B21546" w:rsidRPr="00DF755C" w:rsidRDefault="00B21546" w:rsidP="00B21546">
      <w:pPr>
        <w:jc w:val="both"/>
        <w:rPr>
          <w:sz w:val="22"/>
          <w:szCs w:val="22"/>
        </w:rPr>
      </w:pPr>
    </w:p>
    <w:p w14:paraId="0A8ACF19" w14:textId="77777777" w:rsidR="00B21546" w:rsidRPr="00DF755C" w:rsidRDefault="00B21546" w:rsidP="00B21546">
      <w:pPr>
        <w:jc w:val="center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 xml:space="preserve">Dotyczy: przetargu na: </w:t>
      </w:r>
    </w:p>
    <w:p w14:paraId="0A37A9C2" w14:textId="77777777" w:rsidR="00B21546" w:rsidRPr="00DF755C" w:rsidRDefault="00B21546" w:rsidP="00B21546">
      <w:pPr>
        <w:jc w:val="center"/>
        <w:rPr>
          <w:b/>
          <w:bCs/>
          <w:i/>
          <w:iCs/>
          <w:sz w:val="22"/>
          <w:szCs w:val="22"/>
        </w:rPr>
      </w:pPr>
    </w:p>
    <w:p w14:paraId="169EF3FD" w14:textId="0DD4DE63" w:rsidR="00981390" w:rsidRDefault="002719D7" w:rsidP="007149FD">
      <w:pPr>
        <w:jc w:val="center"/>
        <w:rPr>
          <w:b/>
          <w:bCs/>
          <w:i/>
          <w:iCs/>
        </w:rPr>
      </w:pPr>
      <w:r w:rsidRPr="002719D7">
        <w:rPr>
          <w:b/>
          <w:bCs/>
          <w:i/>
          <w:iCs/>
        </w:rPr>
        <w:t>„</w:t>
      </w:r>
      <w:r w:rsidR="0079749A" w:rsidRPr="0079749A">
        <w:rPr>
          <w:b/>
          <w:bCs/>
          <w:i/>
          <w:iCs/>
        </w:rPr>
        <w:t>Budowę kanalizacji sanitarnej z przyłączami w ul. Rzemieślniczej w Białymstoku</w:t>
      </w:r>
      <w:r w:rsidRPr="002719D7">
        <w:rPr>
          <w:b/>
          <w:bCs/>
          <w:i/>
          <w:iCs/>
        </w:rPr>
        <w:t>”</w:t>
      </w:r>
    </w:p>
    <w:p w14:paraId="469068B8" w14:textId="77777777" w:rsidR="002719D7" w:rsidRPr="00DF755C" w:rsidRDefault="002719D7" w:rsidP="007149FD">
      <w:pPr>
        <w:jc w:val="center"/>
        <w:rPr>
          <w:sz w:val="22"/>
          <w:szCs w:val="22"/>
        </w:rPr>
      </w:pPr>
    </w:p>
    <w:p w14:paraId="2FEE1E1C" w14:textId="77777777" w:rsidR="00B21546" w:rsidRPr="00DF755C" w:rsidRDefault="00B21546" w:rsidP="00B21546">
      <w:pPr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ZAMAWIAJĄCY:</w:t>
      </w:r>
    </w:p>
    <w:p w14:paraId="5D05E127" w14:textId="77777777" w:rsidR="00B21546" w:rsidRPr="00DF755C" w:rsidRDefault="00B21546" w:rsidP="00B21546">
      <w:pPr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WODOCIĄGI  BIAŁOSTOCKIE Sp. z o .o. w Białymstoku</w:t>
      </w:r>
    </w:p>
    <w:p w14:paraId="459B6BDC" w14:textId="77777777" w:rsidR="00B21546" w:rsidRPr="00DF755C" w:rsidRDefault="00B21546" w:rsidP="00B21546">
      <w:pPr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15-404 Białystok, ul. Młynowa 52/1</w:t>
      </w:r>
    </w:p>
    <w:p w14:paraId="7685B6D4" w14:textId="77777777" w:rsidR="00B21546" w:rsidRPr="00DF755C" w:rsidRDefault="00B21546" w:rsidP="00B21546">
      <w:pPr>
        <w:pStyle w:val="Tekstpodstawowy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DF755C" w14:paraId="76A2B8AD" w14:textId="77777777" w:rsidTr="00841FB7">
        <w:trPr>
          <w:cantSplit/>
          <w:trHeight w:val="470"/>
        </w:trPr>
        <w:tc>
          <w:tcPr>
            <w:tcW w:w="610" w:type="dxa"/>
          </w:tcPr>
          <w:p w14:paraId="02C3D00A" w14:textId="77777777" w:rsidR="00B21546" w:rsidRPr="00DF755C" w:rsidRDefault="00B21546" w:rsidP="00841FB7">
            <w:pPr>
              <w:keepNext/>
              <w:jc w:val="both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38" w:type="dxa"/>
            <w:vAlign w:val="center"/>
          </w:tcPr>
          <w:p w14:paraId="2D10CE33" w14:textId="77777777" w:rsidR="00B21546" w:rsidRPr="00DF755C" w:rsidRDefault="00B21546" w:rsidP="00841FB7">
            <w:pPr>
              <w:keepNext/>
              <w:jc w:val="center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Pełna nazwa  Wykonawcy/</w:t>
            </w:r>
            <w:proofErr w:type="spellStart"/>
            <w:r w:rsidRPr="00DF755C">
              <w:rPr>
                <w:b/>
                <w:bCs/>
                <w:sz w:val="22"/>
                <w:szCs w:val="22"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78C347B4" w14:textId="77777777" w:rsidR="00B21546" w:rsidRPr="00DF755C" w:rsidRDefault="00B21546" w:rsidP="00841FB7">
            <w:pPr>
              <w:keepNext/>
              <w:jc w:val="center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Adres Wykonawcy</w:t>
            </w:r>
          </w:p>
        </w:tc>
      </w:tr>
      <w:tr w:rsidR="00B21546" w:rsidRPr="00DF755C" w14:paraId="67B09D03" w14:textId="77777777" w:rsidTr="00841FB7">
        <w:trPr>
          <w:cantSplit/>
          <w:trHeight w:val="850"/>
        </w:trPr>
        <w:tc>
          <w:tcPr>
            <w:tcW w:w="610" w:type="dxa"/>
          </w:tcPr>
          <w:p w14:paraId="5B93C174" w14:textId="77777777" w:rsidR="00B21546" w:rsidRPr="00DF755C" w:rsidRDefault="00B21546" w:rsidP="00841FB7">
            <w:pPr>
              <w:keepNext/>
              <w:jc w:val="both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4E715BAD" w14:textId="77777777" w:rsidR="00B21546" w:rsidRPr="00DF755C" w:rsidRDefault="00B21546" w:rsidP="00841FB7">
            <w:pPr>
              <w:keepNext/>
              <w:jc w:val="both"/>
            </w:pPr>
          </w:p>
        </w:tc>
        <w:tc>
          <w:tcPr>
            <w:tcW w:w="4608" w:type="dxa"/>
          </w:tcPr>
          <w:p w14:paraId="6DD6E232" w14:textId="77777777" w:rsidR="00B21546" w:rsidRPr="00DF755C" w:rsidRDefault="00B21546" w:rsidP="00841FB7">
            <w:pPr>
              <w:keepNext/>
              <w:jc w:val="both"/>
              <w:rPr>
                <w:b/>
                <w:bCs/>
              </w:rPr>
            </w:pPr>
          </w:p>
        </w:tc>
      </w:tr>
    </w:tbl>
    <w:p w14:paraId="7D8457E0" w14:textId="77777777" w:rsidR="00B21546" w:rsidRPr="00DF755C" w:rsidRDefault="00B21546" w:rsidP="00B21546">
      <w:pPr>
        <w:rPr>
          <w:sz w:val="22"/>
          <w:szCs w:val="22"/>
        </w:rPr>
      </w:pPr>
    </w:p>
    <w:p w14:paraId="592C19C5" w14:textId="77777777" w:rsidR="00B21546" w:rsidRPr="00DF755C" w:rsidRDefault="00B21546" w:rsidP="00B21546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/>
          <w:color w:val="auto"/>
          <w:sz w:val="22"/>
          <w:szCs w:val="22"/>
        </w:rPr>
      </w:pPr>
      <w:r w:rsidRPr="00DF755C">
        <w:rPr>
          <w:rFonts w:ascii="Times New Roman" w:hAnsi="Times New Roman"/>
          <w:color w:val="auto"/>
          <w:sz w:val="22"/>
          <w:szCs w:val="22"/>
        </w:rPr>
        <w:t>OŚWIADCZENIE</w:t>
      </w:r>
    </w:p>
    <w:p w14:paraId="0BE57BE7" w14:textId="77777777" w:rsidR="00B21546" w:rsidRPr="00DF755C" w:rsidRDefault="00B21546" w:rsidP="00B21546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/>
          <w:color w:val="auto"/>
          <w:sz w:val="22"/>
          <w:szCs w:val="22"/>
        </w:rPr>
      </w:pPr>
      <w:r w:rsidRPr="00DF755C">
        <w:rPr>
          <w:rFonts w:ascii="Times New Roman" w:hAnsi="Times New Roman"/>
          <w:color w:val="auto"/>
          <w:sz w:val="22"/>
          <w:szCs w:val="22"/>
        </w:rPr>
        <w:t xml:space="preserve"> o spełnianiu warunków udziału w postępowaniu oraz braku podstaw do wykluczenia</w:t>
      </w:r>
    </w:p>
    <w:p w14:paraId="7DCEFE84" w14:textId="77777777" w:rsidR="00B21546" w:rsidRPr="00DF755C" w:rsidRDefault="00B21546" w:rsidP="00B21546">
      <w:pPr>
        <w:rPr>
          <w:sz w:val="22"/>
          <w:szCs w:val="22"/>
        </w:rPr>
      </w:pPr>
    </w:p>
    <w:p w14:paraId="0907179A" w14:textId="77777777" w:rsidR="00B21546" w:rsidRPr="00DF755C" w:rsidRDefault="00B21546" w:rsidP="00B21546">
      <w:pPr>
        <w:pStyle w:val="Bezodstpw"/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 xml:space="preserve">I. Działając w imieniu i na rzecz w/w Wykonawcy Ja (my) niżej podpisany(i)  </w:t>
      </w:r>
    </w:p>
    <w:p w14:paraId="702115FB" w14:textId="77777777" w:rsidR="00B21546" w:rsidRPr="00DF755C" w:rsidRDefault="00B21546" w:rsidP="00B21546">
      <w:pPr>
        <w:pStyle w:val="Bezodstpw"/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 xml:space="preserve">   oświadczam(y), że w/w Wykonawca:</w:t>
      </w:r>
    </w:p>
    <w:p w14:paraId="40553060" w14:textId="77777777" w:rsidR="00B21546" w:rsidRPr="00DF755C" w:rsidRDefault="00B21546" w:rsidP="00B21546">
      <w:pPr>
        <w:pStyle w:val="Bezodstpw"/>
        <w:jc w:val="both"/>
        <w:rPr>
          <w:sz w:val="22"/>
          <w:szCs w:val="22"/>
        </w:rPr>
      </w:pPr>
    </w:p>
    <w:p w14:paraId="1F2DA5D3" w14:textId="77777777" w:rsidR="00B21546" w:rsidRPr="00DF755C" w:rsidRDefault="00B21546" w:rsidP="0082178E">
      <w:pPr>
        <w:numPr>
          <w:ilvl w:val="0"/>
          <w:numId w:val="9"/>
        </w:numPr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posiada odpowiednie kompetencje lub uprawnienia do prowadzenia określonej działalności zawodowej związanej z wykonaniem przedmiotowego zamówienia, o ile konieczność ich posiadania wynika </w:t>
      </w:r>
      <w:r w:rsidR="00917F3F" w:rsidRPr="00DF755C">
        <w:rPr>
          <w:sz w:val="22"/>
          <w:szCs w:val="22"/>
        </w:rPr>
        <w:br/>
      </w:r>
      <w:r w:rsidRPr="00DF755C">
        <w:rPr>
          <w:sz w:val="22"/>
          <w:szCs w:val="22"/>
        </w:rPr>
        <w:t>z odrębnych przepisów;</w:t>
      </w:r>
    </w:p>
    <w:p w14:paraId="353F460D" w14:textId="77777777" w:rsidR="00B21546" w:rsidRPr="00DF755C" w:rsidRDefault="00B21546" w:rsidP="0082178E">
      <w:pPr>
        <w:numPr>
          <w:ilvl w:val="0"/>
          <w:numId w:val="9"/>
        </w:numPr>
        <w:jc w:val="both"/>
        <w:rPr>
          <w:sz w:val="22"/>
          <w:szCs w:val="22"/>
        </w:rPr>
      </w:pPr>
      <w:r w:rsidRPr="00DF755C">
        <w:rPr>
          <w:sz w:val="22"/>
          <w:szCs w:val="22"/>
        </w:rPr>
        <w:t>posiada stosowną zdolność techniczną lub zawodową niezbędną do należytego wykonania przedmiotowego zamówienia;</w:t>
      </w:r>
    </w:p>
    <w:p w14:paraId="576F359E" w14:textId="77777777" w:rsidR="00B21546" w:rsidRPr="00DF755C" w:rsidRDefault="00B21546" w:rsidP="0082178E">
      <w:pPr>
        <w:numPr>
          <w:ilvl w:val="0"/>
          <w:numId w:val="9"/>
        </w:numPr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znajduje się w odpowiedniej, określonej sytuacji ekonomicznej lub finansowej pozwalającej na należyte wykonanie przedmiotowego zamówienia. </w:t>
      </w:r>
    </w:p>
    <w:p w14:paraId="6068C085" w14:textId="77777777" w:rsidR="00B21546" w:rsidRPr="00DF755C" w:rsidRDefault="00B21546" w:rsidP="00917F3F">
      <w:pPr>
        <w:pStyle w:val="Tekstpodstawowy"/>
        <w:ind w:left="360"/>
        <w:jc w:val="both"/>
        <w:rPr>
          <w:rFonts w:ascii="Times New Roman" w:hAnsi="Times New Roman"/>
          <w:color w:val="auto"/>
          <w:spacing w:val="2"/>
          <w:sz w:val="22"/>
          <w:szCs w:val="22"/>
        </w:rPr>
      </w:pPr>
      <w:r w:rsidRPr="00DF755C">
        <w:rPr>
          <w:rFonts w:ascii="Times New Roman" w:hAnsi="Times New Roman"/>
          <w:color w:val="auto"/>
          <w:spacing w:val="2"/>
          <w:sz w:val="22"/>
          <w:szCs w:val="22"/>
        </w:rPr>
        <w:t xml:space="preserve">Ponadto  oświadczam/y  że w/w Wykonawca nie podlega wykluczeniu z przedmiotowego postępowania na podstawie § 13 </w:t>
      </w:r>
      <w:r w:rsidRPr="00DF755C">
        <w:rPr>
          <w:rFonts w:ascii="Times New Roman" w:hAnsi="Times New Roman"/>
          <w:color w:val="auto"/>
          <w:sz w:val="22"/>
          <w:szCs w:val="22"/>
        </w:rPr>
        <w:t xml:space="preserve">„Regulaminu udzielania zamówień sektorowych w sytuacji braku obowiązku stosowania przepisów ustawy z dnia 29 stycznia 2004 r. Prawo zamówień publicznych” </w:t>
      </w:r>
      <w:r w:rsidR="00917F3F" w:rsidRPr="00DF755C">
        <w:rPr>
          <w:rFonts w:ascii="Times New Roman" w:hAnsi="Times New Roman"/>
          <w:color w:val="auto"/>
          <w:sz w:val="22"/>
          <w:szCs w:val="22"/>
        </w:rPr>
        <w:br/>
      </w:r>
      <w:r w:rsidRPr="00DF755C">
        <w:rPr>
          <w:rFonts w:ascii="Times New Roman" w:hAnsi="Times New Roman"/>
          <w:color w:val="auto"/>
          <w:spacing w:val="2"/>
          <w:sz w:val="22"/>
          <w:szCs w:val="22"/>
        </w:rPr>
        <w:t>w brzmieniu:</w:t>
      </w:r>
    </w:p>
    <w:p w14:paraId="2DAE8B27" w14:textId="77777777" w:rsidR="00B21546" w:rsidRPr="00DF755C" w:rsidRDefault="00B21546" w:rsidP="00B21546">
      <w:pPr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II.Z postępowania o udzielenie zamówienia wyklucza się:</w:t>
      </w:r>
    </w:p>
    <w:p w14:paraId="1C1D3308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 xml:space="preserve">wykonawcę w stosunku do którego otwarto likwidację, w zatwierdzonym przez sąd układzie </w:t>
      </w:r>
      <w:r w:rsidR="00917F3F" w:rsidRPr="00DF755C">
        <w:rPr>
          <w:i/>
          <w:iCs/>
          <w:sz w:val="22"/>
          <w:szCs w:val="22"/>
        </w:rPr>
        <w:br/>
      </w:r>
      <w:r w:rsidRPr="00DF755C">
        <w:rPr>
          <w:i/>
          <w:iCs/>
          <w:sz w:val="22"/>
          <w:szCs w:val="22"/>
        </w:rPr>
        <w:t xml:space="preserve">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 w:rsidRPr="00DF755C">
        <w:rPr>
          <w:i/>
          <w:iCs/>
          <w:sz w:val="22"/>
          <w:szCs w:val="22"/>
        </w:rPr>
        <w:t>późn</w:t>
      </w:r>
      <w:proofErr w:type="spellEnd"/>
      <w:r w:rsidRPr="00DF755C">
        <w:rPr>
          <w:i/>
          <w:iCs/>
          <w:sz w:val="22"/>
          <w:szCs w:val="22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</w:t>
      </w:r>
      <w:proofErr w:type="spellStart"/>
      <w:r w:rsidRPr="00DF755C">
        <w:rPr>
          <w:i/>
          <w:iCs/>
          <w:sz w:val="22"/>
          <w:szCs w:val="22"/>
        </w:rPr>
        <w:t>późn</w:t>
      </w:r>
      <w:proofErr w:type="spellEnd"/>
      <w:r w:rsidRPr="00DF755C">
        <w:rPr>
          <w:i/>
          <w:iCs/>
          <w:sz w:val="22"/>
          <w:szCs w:val="22"/>
        </w:rPr>
        <w:t>. zm.);</w:t>
      </w:r>
    </w:p>
    <w:p w14:paraId="273B87E9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 który naruszył obowiązki dotyczące płatności podatków, opłat lub składek na ubezpieczenia społeczne lub zdrowotne, co zamawiający jest w stanie wykazać za pomocą stosownych środków dowodowych, z wyjątkiem przypadku, 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 w:rsidRPr="00DF755C">
        <w:rPr>
          <w:i/>
          <w:iCs/>
          <w:sz w:val="22"/>
          <w:szCs w:val="22"/>
        </w:rPr>
        <w:t>;</w:t>
      </w:r>
    </w:p>
    <w:p w14:paraId="31D9AC7E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który nie wykazał spełniania warunków udziału w postępowaniu lub nie został zaproszony do negocjacji lub złożenia ofert wstępnych albo ofert, lub nie wykazał braku podstaw wykluczenia;</w:t>
      </w:r>
    </w:p>
    <w:p w14:paraId="06BB361E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 będącego osobą fizyczną, którego prawomocnie skazano za przestępstwo:</w:t>
      </w:r>
    </w:p>
    <w:p w14:paraId="5717D64B" w14:textId="77777777" w:rsidR="00F44C33" w:rsidRPr="00DF755C" w:rsidRDefault="00F44C33" w:rsidP="00F44C33">
      <w:pPr>
        <w:suppressAutoHyphens/>
        <w:ind w:left="284"/>
        <w:jc w:val="both"/>
        <w:rPr>
          <w:i/>
          <w:iCs/>
          <w:sz w:val="22"/>
          <w:szCs w:val="22"/>
        </w:rPr>
      </w:pPr>
    </w:p>
    <w:p w14:paraId="4884DA54" w14:textId="77777777" w:rsidR="00F44C33" w:rsidRPr="00DF755C" w:rsidRDefault="00F44C33" w:rsidP="00F44C33">
      <w:pPr>
        <w:suppressAutoHyphens/>
        <w:ind w:left="284"/>
        <w:jc w:val="both"/>
        <w:rPr>
          <w:i/>
          <w:iCs/>
          <w:sz w:val="22"/>
          <w:szCs w:val="22"/>
        </w:rPr>
      </w:pPr>
    </w:p>
    <w:p w14:paraId="2BB8B59D" w14:textId="77777777" w:rsidR="00B21546" w:rsidRPr="00DF755C" w:rsidRDefault="00B21546" w:rsidP="00B21546">
      <w:pPr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rStyle w:val="alb"/>
          <w:i/>
          <w:iCs/>
          <w:sz w:val="22"/>
          <w:szCs w:val="22"/>
        </w:rPr>
        <w:lastRenderedPageBreak/>
        <w:t xml:space="preserve"> a) </w:t>
      </w:r>
      <w:r w:rsidRPr="00DF755C">
        <w:rPr>
          <w:i/>
          <w:iCs/>
          <w:sz w:val="22"/>
          <w:szCs w:val="22"/>
        </w:rPr>
        <w:t xml:space="preserve">o którym mowa w </w:t>
      </w:r>
      <w:hyperlink r:id="rId8" w:anchor="/dokument/16798683#art(165(a)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165a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9" w:anchor="/dokument/16798683#art(181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181-188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0" w:anchor="/dokument/16798683#art(189(a)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189a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1" w:anchor="/dokument/16798683#art(218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218-221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2" w:anchor="/dokument/16798683#art(228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228-230a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3" w:anchor="/dokument/16798683#art(250(a)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250a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4" w:anchor="/dokument/16798683#art(258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258</w:t>
        </w:r>
      </w:hyperlink>
      <w:r w:rsidRPr="00DF755C">
        <w:rPr>
          <w:i/>
          <w:iCs/>
          <w:sz w:val="22"/>
          <w:szCs w:val="22"/>
        </w:rPr>
        <w:t xml:space="preserve"> lub </w:t>
      </w:r>
      <w:hyperlink r:id="rId15" w:anchor="/dokument/16798683#art(270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270-309</w:t>
        </w:r>
      </w:hyperlink>
      <w:r w:rsidRPr="00DF755C">
        <w:rPr>
          <w:i/>
          <w:iCs/>
          <w:sz w:val="22"/>
          <w:szCs w:val="22"/>
        </w:rPr>
        <w:t xml:space="preserve"> ustawy z dnia 6 czerwca 1997 r. - Kodeks karny (Dz. U. poz. 553, z </w:t>
      </w:r>
      <w:proofErr w:type="spellStart"/>
      <w:r w:rsidRPr="00DF755C">
        <w:rPr>
          <w:i/>
          <w:iCs/>
          <w:sz w:val="22"/>
          <w:szCs w:val="22"/>
        </w:rPr>
        <w:t>późn</w:t>
      </w:r>
      <w:proofErr w:type="spellEnd"/>
      <w:r w:rsidRPr="00DF755C">
        <w:rPr>
          <w:i/>
          <w:iCs/>
          <w:sz w:val="22"/>
          <w:szCs w:val="22"/>
        </w:rPr>
        <w:t xml:space="preserve">. zm.) lub </w:t>
      </w:r>
      <w:hyperlink r:id="rId16" w:anchor="/dokument/17631344#art(46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46</w:t>
        </w:r>
      </w:hyperlink>
      <w:r w:rsidRPr="00DF755C">
        <w:rPr>
          <w:i/>
          <w:iCs/>
          <w:sz w:val="22"/>
          <w:szCs w:val="22"/>
        </w:rPr>
        <w:t xml:space="preserve"> lub </w:t>
      </w:r>
      <w:hyperlink r:id="rId17" w:anchor="/dokument/17631344#art(48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48</w:t>
        </w:r>
      </w:hyperlink>
      <w:r w:rsidRPr="00DF755C">
        <w:rPr>
          <w:i/>
          <w:iCs/>
          <w:sz w:val="22"/>
          <w:szCs w:val="22"/>
        </w:rPr>
        <w:t xml:space="preserve"> ustawy z dnia 25 czerwca 2010 r. o sporcie (Dz. U. z 2016 r. poz. 176),</w:t>
      </w:r>
    </w:p>
    <w:p w14:paraId="681C0D7E" w14:textId="77777777" w:rsidR="00B21546" w:rsidRPr="00DF755C" w:rsidRDefault="00B21546" w:rsidP="00B21546">
      <w:pPr>
        <w:jc w:val="both"/>
        <w:rPr>
          <w:i/>
          <w:iCs/>
          <w:sz w:val="22"/>
          <w:szCs w:val="22"/>
        </w:rPr>
      </w:pPr>
      <w:r w:rsidRPr="00DF755C">
        <w:rPr>
          <w:rStyle w:val="alb"/>
          <w:i/>
          <w:iCs/>
          <w:sz w:val="22"/>
          <w:szCs w:val="22"/>
        </w:rPr>
        <w:t xml:space="preserve">b) </w:t>
      </w:r>
      <w:r w:rsidRPr="00DF755C">
        <w:rPr>
          <w:i/>
          <w:iCs/>
          <w:sz w:val="22"/>
          <w:szCs w:val="22"/>
        </w:rPr>
        <w:t xml:space="preserve">o charakterze terrorystycznym, o którym mowa w </w:t>
      </w:r>
      <w:hyperlink r:id="rId18" w:anchor="/dokument/16798683#art(115)par(20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115 § 20</w:t>
        </w:r>
      </w:hyperlink>
      <w:r w:rsidRPr="00DF755C">
        <w:rPr>
          <w:i/>
          <w:iCs/>
          <w:sz w:val="22"/>
          <w:szCs w:val="22"/>
        </w:rPr>
        <w:t xml:space="preserve"> ustawy z dnia 6 czerwca  </w:t>
      </w:r>
    </w:p>
    <w:p w14:paraId="173E833A" w14:textId="77777777" w:rsidR="00B21546" w:rsidRPr="00DF755C" w:rsidRDefault="00B21546" w:rsidP="00B21546">
      <w:pPr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 xml:space="preserve">    1997 r. - Kodeks karny,</w:t>
      </w:r>
    </w:p>
    <w:p w14:paraId="543D037D" w14:textId="77777777" w:rsidR="00B21546" w:rsidRPr="00DF755C" w:rsidRDefault="00B21546" w:rsidP="00B21546">
      <w:pPr>
        <w:jc w:val="both"/>
        <w:rPr>
          <w:i/>
          <w:iCs/>
          <w:sz w:val="22"/>
          <w:szCs w:val="22"/>
        </w:rPr>
      </w:pPr>
      <w:r w:rsidRPr="00DF755C">
        <w:rPr>
          <w:rStyle w:val="alb"/>
          <w:i/>
          <w:iCs/>
          <w:sz w:val="22"/>
          <w:szCs w:val="22"/>
        </w:rPr>
        <w:t xml:space="preserve">c) </w:t>
      </w:r>
      <w:r w:rsidRPr="00DF755C">
        <w:rPr>
          <w:i/>
          <w:iCs/>
          <w:sz w:val="22"/>
          <w:szCs w:val="22"/>
        </w:rPr>
        <w:t>skarbowe,</w:t>
      </w:r>
    </w:p>
    <w:p w14:paraId="43BBADD3" w14:textId="77777777" w:rsidR="00B21546" w:rsidRPr="00DF755C" w:rsidRDefault="00B21546" w:rsidP="00B21546">
      <w:pPr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rStyle w:val="alb"/>
          <w:i/>
          <w:iCs/>
          <w:sz w:val="22"/>
          <w:szCs w:val="22"/>
        </w:rPr>
        <w:t xml:space="preserve">d) </w:t>
      </w:r>
      <w:r w:rsidRPr="00DF755C">
        <w:rPr>
          <w:i/>
          <w:iCs/>
          <w:sz w:val="22"/>
          <w:szCs w:val="22"/>
        </w:rPr>
        <w:t xml:space="preserve">o którym mowa w </w:t>
      </w:r>
      <w:hyperlink r:id="rId19" w:anchor="/dokument/17896506#art(9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9</w:t>
        </w:r>
      </w:hyperlink>
      <w:r w:rsidRPr="00DF755C">
        <w:rPr>
          <w:i/>
          <w:iCs/>
          <w:sz w:val="22"/>
          <w:szCs w:val="22"/>
        </w:rPr>
        <w:t xml:space="preserve"> lub </w:t>
      </w:r>
      <w:hyperlink r:id="rId20" w:anchor="/dokument/17896506#art(10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10</w:t>
        </w:r>
      </w:hyperlink>
      <w:r w:rsidRPr="00DF755C">
        <w:rPr>
          <w:i/>
          <w:iCs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769);</w:t>
      </w:r>
    </w:p>
    <w:p w14:paraId="12084236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4);</w:t>
      </w:r>
    </w:p>
    <w:p w14:paraId="61E0BAD3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ykonawcę, wobec którego wydano prawomocny wyrok sądu lub ostateczną decyzję administracyjną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056C2D1D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który w wyniku zamierzonego działania lub rażącego niedbalstwa wprowadził zamawiającego w błąd przy przedstawieniu informacji, że nie podlega wykluczeniu, spełnia warunki udziału w postępowaniu lub obiektywne i nie dyskryminacyjne kryteria, zwane dalej "kryteriami selekcji", lub który zataił te informacje lub nie jest w stanie przedstawić wymaganych dokumentów;</w:t>
      </w:r>
    </w:p>
    <w:p w14:paraId="220B59B3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ykonawcę, który w wyniku lekkomyślności lub niedbalstwa przedstawił informacje wprowadzające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 xml:space="preserve">w błąd zamawiającego, mogące mieć istotny wpływ na decyzje podejmowane przez zamawiającego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>w postępowaniu o udzielenie zamówienia;</w:t>
      </w:r>
    </w:p>
    <w:p w14:paraId="287CE94B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który bezprawnie wpływał lub próbował wpłynąć na czynności zamawiającego lub pozyskać informacje poufne, mogące dać mu przewagę w postępowaniu o udzielenie zamówienia;</w:t>
      </w:r>
    </w:p>
    <w:p w14:paraId="5B0E9DBD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>z udziału w postępowaniu;</w:t>
      </w:r>
    </w:p>
    <w:p w14:paraId="5AC63E0A" w14:textId="77777777" w:rsidR="00B21546" w:rsidRPr="00DF755C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ykonawcę, który z innymi wykonawcami zawarł porozumienie mające na celu zakłócenie konkurencji między wykonawcami w postępowaniu o udzielenie zamówienia, co zamawiający jest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>w stanie wykazać za pomocą stosownych środków dowodowych;</w:t>
      </w:r>
    </w:p>
    <w:p w14:paraId="0246F26F" w14:textId="77777777" w:rsidR="00B21546" w:rsidRPr="00DF755C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 będącego podmiotem zbiorowym, wobec którego sąd orzekł zakaz ubiegania się o zamówienia publiczne na podstawie </w:t>
      </w:r>
      <w:hyperlink r:id="rId21" w:anchor="/dokument/16991855" w:history="1">
        <w:r w:rsidRPr="00DF755C">
          <w:rPr>
            <w:rStyle w:val="Hipercze"/>
            <w:i/>
            <w:iCs/>
            <w:color w:val="auto"/>
            <w:sz w:val="22"/>
            <w:szCs w:val="22"/>
            <w:shd w:val="clear" w:color="auto" w:fill="FFFFFF"/>
          </w:rPr>
          <w:t>ustawy</w:t>
        </w:r>
      </w:hyperlink>
      <w:r w:rsidRPr="00DF755C">
        <w:rPr>
          <w:i/>
          <w:iCs/>
          <w:sz w:val="22"/>
          <w:szCs w:val="22"/>
          <w:shd w:val="clear" w:color="auto" w:fill="FFFFFF"/>
        </w:rPr>
        <w:t xml:space="preserve"> z dnia 28 października 2002 r. o odpowiedzialności podmiotów zbiorowych za czyny zabronione pod groźbą kary (Dz. U. z 2015 r. poz. 1212, 1844 i 1855 oraz z 2016 r. poz. 437 i 544);</w:t>
      </w:r>
    </w:p>
    <w:p w14:paraId="76CF35E8" w14:textId="77777777" w:rsidR="00B21546" w:rsidRPr="00DF755C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wobec którego orzeczono tytułem środka zapobiegawczego zakaz ubiegania się o zamówienia publiczne.</w:t>
      </w:r>
    </w:p>
    <w:p w14:paraId="0653FE39" w14:textId="77777777" w:rsidR="00B21546" w:rsidRPr="00DF755C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14:paraId="5F4C7B57" w14:textId="77777777" w:rsidR="00160B5A" w:rsidRPr="00DF755C" w:rsidRDefault="00B21546" w:rsidP="00B21546">
      <w:pPr>
        <w:jc w:val="both"/>
        <w:rPr>
          <w:i/>
          <w:iCs/>
          <w:sz w:val="22"/>
          <w:szCs w:val="22"/>
          <w:shd w:val="clear" w:color="auto" w:fill="FFFFFF"/>
        </w:rPr>
      </w:pPr>
      <w:r w:rsidRPr="00DF755C">
        <w:rPr>
          <w:i/>
          <w:iCs/>
          <w:sz w:val="22"/>
          <w:szCs w:val="22"/>
        </w:rPr>
        <w:t xml:space="preserve">Z postępowania o udzielenie zamówienia wyklucza się również wykonawców, którzy 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należąc do tej samej grupy kapitałowej, w rozumieniu </w:t>
      </w:r>
      <w:hyperlink r:id="rId22" w:anchor="/dokument/17337528" w:history="1">
        <w:r w:rsidRPr="00DF755C">
          <w:rPr>
            <w:rStyle w:val="Hipercze"/>
            <w:i/>
            <w:iCs/>
            <w:color w:val="auto"/>
            <w:sz w:val="22"/>
            <w:szCs w:val="22"/>
            <w:shd w:val="clear" w:color="auto" w:fill="FFFFFF"/>
          </w:rPr>
          <w:t>ustawy</w:t>
        </w:r>
      </w:hyperlink>
      <w:r w:rsidRPr="00DF755C">
        <w:rPr>
          <w:i/>
          <w:iCs/>
          <w:sz w:val="22"/>
          <w:szCs w:val="22"/>
          <w:shd w:val="clear" w:color="auto" w:fill="FFFFFF"/>
        </w:rPr>
        <w:t xml:space="preserve">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14:paraId="4F14ABC2" w14:textId="670E1E58" w:rsidR="008E0535" w:rsidRDefault="008E0535">
      <w:pPr>
        <w:rPr>
          <w:i/>
          <w:iCs/>
          <w:sz w:val="22"/>
          <w:szCs w:val="22"/>
          <w:shd w:val="clear" w:color="auto" w:fill="FFFFFF"/>
        </w:rPr>
      </w:pPr>
    </w:p>
    <w:p w14:paraId="333FD8C3" w14:textId="77777777" w:rsidR="008E0535" w:rsidRPr="00DF755C" w:rsidRDefault="008E0535" w:rsidP="008E0535">
      <w:pPr>
        <w:pStyle w:val="Standard"/>
        <w:jc w:val="both"/>
        <w:rPr>
          <w:sz w:val="22"/>
          <w:szCs w:val="22"/>
        </w:rPr>
      </w:pPr>
    </w:p>
    <w:p w14:paraId="336B84D7" w14:textId="77777777" w:rsidR="008E0535" w:rsidRPr="00DF755C" w:rsidRDefault="008E0535" w:rsidP="008E0535">
      <w:pPr>
        <w:rPr>
          <w:sz w:val="22"/>
          <w:szCs w:val="22"/>
        </w:rPr>
      </w:pPr>
      <w:r w:rsidRPr="00DF755C">
        <w:rPr>
          <w:sz w:val="22"/>
          <w:szCs w:val="22"/>
        </w:rPr>
        <w:t>................................ dn. .........................20</w:t>
      </w:r>
      <w:r>
        <w:rPr>
          <w:sz w:val="22"/>
          <w:szCs w:val="22"/>
        </w:rPr>
        <w:t>20</w:t>
      </w:r>
      <w:r w:rsidRPr="00DF755C">
        <w:rPr>
          <w:sz w:val="22"/>
          <w:szCs w:val="22"/>
        </w:rPr>
        <w:t xml:space="preserve"> r.</w:t>
      </w:r>
    </w:p>
    <w:p w14:paraId="3ED3E7F9" w14:textId="77777777" w:rsidR="008E0535" w:rsidRPr="00DF755C" w:rsidRDefault="008E0535" w:rsidP="008E0535">
      <w:pPr>
        <w:rPr>
          <w:sz w:val="22"/>
          <w:szCs w:val="22"/>
        </w:rPr>
      </w:pPr>
      <w:r w:rsidRPr="00DF755C">
        <w:rPr>
          <w:sz w:val="22"/>
          <w:szCs w:val="22"/>
        </w:rPr>
        <w:t xml:space="preserve">  </w:t>
      </w:r>
      <w:r w:rsidRPr="00DF755C">
        <w:rPr>
          <w:sz w:val="22"/>
          <w:szCs w:val="22"/>
        </w:rPr>
        <w:tab/>
        <w:t xml:space="preserve">       </w:t>
      </w:r>
    </w:p>
    <w:p w14:paraId="62771A51" w14:textId="77777777" w:rsidR="008E0535" w:rsidRPr="00DF755C" w:rsidRDefault="008E0535" w:rsidP="008E0535">
      <w:pPr>
        <w:rPr>
          <w:sz w:val="22"/>
          <w:szCs w:val="22"/>
        </w:rPr>
      </w:pPr>
    </w:p>
    <w:p w14:paraId="0E396D9F" w14:textId="77777777" w:rsidR="008E0535" w:rsidRPr="00DF755C" w:rsidRDefault="008E0535" w:rsidP="008E0535">
      <w:pPr>
        <w:ind w:left="2407" w:firstLine="425"/>
        <w:jc w:val="right"/>
        <w:rPr>
          <w:sz w:val="22"/>
          <w:szCs w:val="22"/>
        </w:rPr>
      </w:pPr>
      <w:r w:rsidRPr="00DF755C">
        <w:rPr>
          <w:sz w:val="22"/>
          <w:szCs w:val="22"/>
        </w:rPr>
        <w:t xml:space="preserve">     ......................................................................................</w:t>
      </w:r>
    </w:p>
    <w:p w14:paraId="4C2F1838" w14:textId="0CFB2A87" w:rsidR="008E0535" w:rsidRPr="00DF755C" w:rsidRDefault="008E0535" w:rsidP="008E0535">
      <w:pPr>
        <w:ind w:left="28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Pr="00DF755C">
        <w:rPr>
          <w:sz w:val="22"/>
          <w:szCs w:val="22"/>
        </w:rPr>
        <w:t>(Pieczęć/</w:t>
      </w:r>
      <w:proofErr w:type="spellStart"/>
      <w:r w:rsidRPr="00DF755C">
        <w:rPr>
          <w:sz w:val="22"/>
          <w:szCs w:val="22"/>
        </w:rPr>
        <w:t>cie</w:t>
      </w:r>
      <w:proofErr w:type="spellEnd"/>
      <w:r w:rsidRPr="00DF755C">
        <w:rPr>
          <w:sz w:val="22"/>
          <w:szCs w:val="22"/>
        </w:rPr>
        <w:t xml:space="preserve"> i  podpis/y)</w:t>
      </w:r>
    </w:p>
    <w:p w14:paraId="23AF1340" w14:textId="0E824CB4" w:rsidR="008E0535" w:rsidRDefault="008E0535">
      <w:pPr>
        <w:rPr>
          <w:i/>
          <w:iCs/>
          <w:sz w:val="22"/>
          <w:szCs w:val="22"/>
          <w:shd w:val="clear" w:color="auto" w:fill="FFFFFF"/>
        </w:rPr>
      </w:pPr>
    </w:p>
    <w:p w14:paraId="37C54FB0" w14:textId="6D01D3FA" w:rsidR="008E0535" w:rsidRDefault="008E0535">
      <w:pPr>
        <w:rPr>
          <w:i/>
          <w:iCs/>
          <w:sz w:val="22"/>
          <w:szCs w:val="22"/>
          <w:shd w:val="clear" w:color="auto" w:fill="FFFFFF"/>
        </w:rPr>
      </w:pPr>
    </w:p>
    <w:p w14:paraId="2A88E495" w14:textId="6B646661" w:rsidR="00B71794" w:rsidRDefault="00B71794">
      <w:pPr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</w:p>
    <w:sectPr w:rsidR="00B71794" w:rsidSect="00093D10">
      <w:footerReference w:type="default" r:id="rId23"/>
      <w:pgSz w:w="11906" w:h="16838"/>
      <w:pgMar w:top="1134" w:right="1133" w:bottom="993" w:left="1134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DD5AB" w14:textId="77777777" w:rsidR="007328CF" w:rsidRDefault="007328CF" w:rsidP="001D7B27">
      <w:r>
        <w:separator/>
      </w:r>
    </w:p>
  </w:endnote>
  <w:endnote w:type="continuationSeparator" w:id="0">
    <w:p w14:paraId="00AB5F6F" w14:textId="77777777" w:rsidR="007328CF" w:rsidRDefault="007328CF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 Romanski 4">
    <w:altName w:val="Cambria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7569D" w14:textId="7865438D" w:rsidR="00437B4D" w:rsidRPr="001D7B27" w:rsidRDefault="00437B4D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="002A3A8D" w:rsidRPr="002A3A8D">
      <w:rPr>
        <w:rFonts w:ascii="Calibri Light" w:hAnsi="Calibri Light"/>
        <w:noProof/>
        <w:sz w:val="18"/>
        <w:szCs w:val="18"/>
      </w:rPr>
      <w:t>12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437B4D" w:rsidRDefault="00437B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5FA8A" w14:textId="77777777" w:rsidR="007328CF" w:rsidRDefault="007328CF" w:rsidP="001D7B27">
      <w:r>
        <w:separator/>
      </w:r>
    </w:p>
  </w:footnote>
  <w:footnote w:type="continuationSeparator" w:id="0">
    <w:p w14:paraId="42C05700" w14:textId="77777777" w:rsidR="007328CF" w:rsidRDefault="007328CF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31F9"/>
    <w:multiLevelType w:val="hybridMultilevel"/>
    <w:tmpl w:val="CAD83F70"/>
    <w:lvl w:ilvl="0" w:tplc="006EF566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29FD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8800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C7D4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F4F30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ADF9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3C586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58D48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EE5F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F568A"/>
    <w:multiLevelType w:val="hybridMultilevel"/>
    <w:tmpl w:val="80BE69E0"/>
    <w:lvl w:ilvl="0" w:tplc="53A41B70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90EACE">
      <w:start w:val="1"/>
      <w:numFmt w:val="decimal"/>
      <w:lvlText w:val="%2)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06EF2">
      <w:start w:val="1"/>
      <w:numFmt w:val="lowerRoman"/>
      <w:lvlText w:val="%3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CFC92">
      <w:start w:val="1"/>
      <w:numFmt w:val="decimal"/>
      <w:lvlText w:val="%4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942870">
      <w:start w:val="1"/>
      <w:numFmt w:val="lowerLetter"/>
      <w:lvlText w:val="%5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26EA08">
      <w:start w:val="1"/>
      <w:numFmt w:val="lowerRoman"/>
      <w:lvlText w:val="%6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F8E3CA">
      <w:start w:val="1"/>
      <w:numFmt w:val="decimal"/>
      <w:lvlText w:val="%7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82B42">
      <w:start w:val="1"/>
      <w:numFmt w:val="lowerLetter"/>
      <w:lvlText w:val="%8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E64A02">
      <w:start w:val="1"/>
      <w:numFmt w:val="lowerRoman"/>
      <w:lvlText w:val="%9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D72711"/>
    <w:multiLevelType w:val="hybridMultilevel"/>
    <w:tmpl w:val="07F0F8C0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333E2"/>
    <w:multiLevelType w:val="multilevel"/>
    <w:tmpl w:val="26B410FA"/>
    <w:lvl w:ilvl="0">
      <w:start w:val="1"/>
      <w:numFmt w:val="decimal"/>
      <w:lvlText w:val="%1)"/>
      <w:lvlJc w:val="left"/>
      <w:pPr>
        <w:ind w:left="361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13ED2629"/>
    <w:multiLevelType w:val="hybridMultilevel"/>
    <w:tmpl w:val="76A417D2"/>
    <w:lvl w:ilvl="0" w:tplc="3B883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59C2"/>
    <w:multiLevelType w:val="hybridMultilevel"/>
    <w:tmpl w:val="47108ADE"/>
    <w:lvl w:ilvl="0" w:tplc="85FEDC3A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D1F2F"/>
    <w:multiLevelType w:val="hybridMultilevel"/>
    <w:tmpl w:val="AFDAEFB4"/>
    <w:lvl w:ilvl="0" w:tplc="F19EEF30">
      <w:start w:val="1"/>
      <w:numFmt w:val="decimal"/>
      <w:lvlText w:val="%1."/>
      <w:lvlJc w:val="left"/>
      <w:pPr>
        <w:ind w:left="1180" w:hanging="13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AE34CA"/>
    <w:multiLevelType w:val="hybridMultilevel"/>
    <w:tmpl w:val="DF845B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D0757"/>
    <w:multiLevelType w:val="hybridMultilevel"/>
    <w:tmpl w:val="83E43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83D48"/>
    <w:multiLevelType w:val="hybridMultilevel"/>
    <w:tmpl w:val="61F6AE2E"/>
    <w:lvl w:ilvl="0" w:tplc="A6244040">
      <w:start w:val="7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C2B72"/>
    <w:multiLevelType w:val="hybridMultilevel"/>
    <w:tmpl w:val="6212D9FA"/>
    <w:lvl w:ilvl="0" w:tplc="70EEF6B6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8F1A76DE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B417D"/>
    <w:multiLevelType w:val="hybridMultilevel"/>
    <w:tmpl w:val="55F29FAE"/>
    <w:lvl w:ilvl="0" w:tplc="1AD0E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9431AD"/>
    <w:multiLevelType w:val="hybridMultilevel"/>
    <w:tmpl w:val="EC6CAA78"/>
    <w:lvl w:ilvl="0" w:tplc="32541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02602"/>
    <w:multiLevelType w:val="hybridMultilevel"/>
    <w:tmpl w:val="4086AC5E"/>
    <w:lvl w:ilvl="0" w:tplc="ED3E21F6">
      <w:start w:val="1"/>
      <w:numFmt w:val="lowerLetter"/>
      <w:lvlText w:val="%1)"/>
      <w:lvlJc w:val="left"/>
      <w:pPr>
        <w:ind w:left="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6" w15:restartNumberingAfterBreak="0">
    <w:nsid w:val="2D892337"/>
    <w:multiLevelType w:val="multilevel"/>
    <w:tmpl w:val="779E734E"/>
    <w:lvl w:ilvl="0">
      <w:start w:val="1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04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0CB1995"/>
    <w:multiLevelType w:val="hybridMultilevel"/>
    <w:tmpl w:val="7AA0DDF8"/>
    <w:lvl w:ilvl="0" w:tplc="703C4CB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67F2A"/>
    <w:multiLevelType w:val="hybridMultilevel"/>
    <w:tmpl w:val="607AB8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860D0"/>
    <w:multiLevelType w:val="hybridMultilevel"/>
    <w:tmpl w:val="C39A6EAC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44E503A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2" w:tplc="4198F7FC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4E447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B266675"/>
    <w:multiLevelType w:val="hybridMultilevel"/>
    <w:tmpl w:val="98CEA5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94AAC"/>
    <w:multiLevelType w:val="hybridMultilevel"/>
    <w:tmpl w:val="CE4CEB2C"/>
    <w:lvl w:ilvl="0" w:tplc="97D0B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910E84"/>
    <w:multiLevelType w:val="hybridMultilevel"/>
    <w:tmpl w:val="34167A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A239E2"/>
    <w:multiLevelType w:val="hybridMultilevel"/>
    <w:tmpl w:val="1206DA76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685AC8"/>
    <w:multiLevelType w:val="hybridMultilevel"/>
    <w:tmpl w:val="D3060D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92346"/>
    <w:multiLevelType w:val="hybridMultilevel"/>
    <w:tmpl w:val="901CF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04D4E2">
      <w:start w:val="13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D6CF4"/>
    <w:multiLevelType w:val="hybridMultilevel"/>
    <w:tmpl w:val="D3E21A14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FCE47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7520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94C2A36"/>
    <w:multiLevelType w:val="hybridMultilevel"/>
    <w:tmpl w:val="0EAAE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04E1B"/>
    <w:multiLevelType w:val="hybridMultilevel"/>
    <w:tmpl w:val="2F5EA1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2"/>
  </w:num>
  <w:num w:numId="3">
    <w:abstractNumId w:val="11"/>
  </w:num>
  <w:num w:numId="4">
    <w:abstractNumId w:val="6"/>
  </w:num>
  <w:num w:numId="5">
    <w:abstractNumId w:val="27"/>
  </w:num>
  <w:num w:numId="6">
    <w:abstractNumId w:val="13"/>
  </w:num>
  <w:num w:numId="7">
    <w:abstractNumId w:val="35"/>
  </w:num>
  <w:num w:numId="8">
    <w:abstractNumId w:val="31"/>
  </w:num>
  <w:num w:numId="9">
    <w:abstractNumId w:val="26"/>
  </w:num>
  <w:num w:numId="10">
    <w:abstractNumId w:val="16"/>
  </w:num>
  <w:num w:numId="11">
    <w:abstractNumId w:val="19"/>
  </w:num>
  <w:num w:numId="12">
    <w:abstractNumId w:val="18"/>
  </w:num>
  <w:num w:numId="13">
    <w:abstractNumId w:val="8"/>
  </w:num>
  <w:num w:numId="14">
    <w:abstractNumId w:val="34"/>
  </w:num>
  <w:num w:numId="15">
    <w:abstractNumId w:val="25"/>
  </w:num>
  <w:num w:numId="16">
    <w:abstractNumId w:val="12"/>
  </w:num>
  <w:num w:numId="17">
    <w:abstractNumId w:val="7"/>
  </w:num>
  <w:num w:numId="18">
    <w:abstractNumId w:val="20"/>
  </w:num>
  <w:num w:numId="19">
    <w:abstractNumId w:val="9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2"/>
  </w:num>
  <w:num w:numId="23">
    <w:abstractNumId w:val="21"/>
  </w:num>
  <w:num w:numId="24">
    <w:abstractNumId w:val="0"/>
  </w:num>
  <w:num w:numId="25">
    <w:abstractNumId w:val="1"/>
  </w:num>
  <w:num w:numId="26">
    <w:abstractNumId w:val="33"/>
  </w:num>
  <w:num w:numId="27">
    <w:abstractNumId w:val="22"/>
  </w:num>
  <w:num w:numId="28">
    <w:abstractNumId w:val="4"/>
  </w:num>
  <w:num w:numId="29">
    <w:abstractNumId w:val="14"/>
  </w:num>
  <w:num w:numId="30">
    <w:abstractNumId w:val="17"/>
  </w:num>
  <w:num w:numId="31">
    <w:abstractNumId w:val="30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4"/>
  </w:num>
  <w:num w:numId="34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0"/>
  </w:num>
  <w:num w:numId="37">
    <w:abstractNumId w:val="29"/>
  </w:num>
  <w:num w:numId="38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E0E"/>
    <w:rsid w:val="000136B2"/>
    <w:rsid w:val="00015E90"/>
    <w:rsid w:val="000238A0"/>
    <w:rsid w:val="0002548B"/>
    <w:rsid w:val="0002659A"/>
    <w:rsid w:val="000353C7"/>
    <w:rsid w:val="000416D7"/>
    <w:rsid w:val="00045709"/>
    <w:rsid w:val="000504F9"/>
    <w:rsid w:val="0006111C"/>
    <w:rsid w:val="0006721B"/>
    <w:rsid w:val="000722DE"/>
    <w:rsid w:val="000752F5"/>
    <w:rsid w:val="00075556"/>
    <w:rsid w:val="00084820"/>
    <w:rsid w:val="00084874"/>
    <w:rsid w:val="00090EE5"/>
    <w:rsid w:val="00092F81"/>
    <w:rsid w:val="00093933"/>
    <w:rsid w:val="00093D10"/>
    <w:rsid w:val="000971B1"/>
    <w:rsid w:val="000A0CD9"/>
    <w:rsid w:val="000A74FE"/>
    <w:rsid w:val="000A7A33"/>
    <w:rsid w:val="000C3244"/>
    <w:rsid w:val="000C67FB"/>
    <w:rsid w:val="000C6859"/>
    <w:rsid w:val="000C6BAC"/>
    <w:rsid w:val="000D1E47"/>
    <w:rsid w:val="000E7FF9"/>
    <w:rsid w:val="000F03EC"/>
    <w:rsid w:val="000F5758"/>
    <w:rsid w:val="000F6359"/>
    <w:rsid w:val="000F70B3"/>
    <w:rsid w:val="001019B1"/>
    <w:rsid w:val="00105D15"/>
    <w:rsid w:val="00106444"/>
    <w:rsid w:val="00106A5B"/>
    <w:rsid w:val="00110AD6"/>
    <w:rsid w:val="00110CA5"/>
    <w:rsid w:val="00114833"/>
    <w:rsid w:val="001171DC"/>
    <w:rsid w:val="00130EF1"/>
    <w:rsid w:val="00133215"/>
    <w:rsid w:val="001349FB"/>
    <w:rsid w:val="00140BB1"/>
    <w:rsid w:val="0014323D"/>
    <w:rsid w:val="00143823"/>
    <w:rsid w:val="00143E52"/>
    <w:rsid w:val="00144F39"/>
    <w:rsid w:val="00145A92"/>
    <w:rsid w:val="00147DDE"/>
    <w:rsid w:val="00150405"/>
    <w:rsid w:val="00150BDC"/>
    <w:rsid w:val="00160B5A"/>
    <w:rsid w:val="001644DB"/>
    <w:rsid w:val="0016699E"/>
    <w:rsid w:val="00173686"/>
    <w:rsid w:val="00176B6B"/>
    <w:rsid w:val="001771D0"/>
    <w:rsid w:val="001835D3"/>
    <w:rsid w:val="001863F1"/>
    <w:rsid w:val="00186497"/>
    <w:rsid w:val="00187B57"/>
    <w:rsid w:val="001902DB"/>
    <w:rsid w:val="0019160F"/>
    <w:rsid w:val="00194574"/>
    <w:rsid w:val="001956EB"/>
    <w:rsid w:val="00195AE1"/>
    <w:rsid w:val="001B1825"/>
    <w:rsid w:val="001B5E1D"/>
    <w:rsid w:val="001C3FCF"/>
    <w:rsid w:val="001C7108"/>
    <w:rsid w:val="001D1000"/>
    <w:rsid w:val="001D1F9C"/>
    <w:rsid w:val="001D7B27"/>
    <w:rsid w:val="001E0C7E"/>
    <w:rsid w:val="001E1920"/>
    <w:rsid w:val="001E3C24"/>
    <w:rsid w:val="001F0365"/>
    <w:rsid w:val="001F09FB"/>
    <w:rsid w:val="001F2576"/>
    <w:rsid w:val="001F79C7"/>
    <w:rsid w:val="00200703"/>
    <w:rsid w:val="002029BF"/>
    <w:rsid w:val="00210583"/>
    <w:rsid w:val="0021233C"/>
    <w:rsid w:val="00216585"/>
    <w:rsid w:val="00222F1F"/>
    <w:rsid w:val="00224D94"/>
    <w:rsid w:val="0022782C"/>
    <w:rsid w:val="00227A81"/>
    <w:rsid w:val="0023390D"/>
    <w:rsid w:val="00234F53"/>
    <w:rsid w:val="00235618"/>
    <w:rsid w:val="00237A50"/>
    <w:rsid w:val="002419B4"/>
    <w:rsid w:val="002521A8"/>
    <w:rsid w:val="002554B5"/>
    <w:rsid w:val="00257931"/>
    <w:rsid w:val="002622C5"/>
    <w:rsid w:val="002719D7"/>
    <w:rsid w:val="00271B1C"/>
    <w:rsid w:val="0027202B"/>
    <w:rsid w:val="00274897"/>
    <w:rsid w:val="00283142"/>
    <w:rsid w:val="002861B8"/>
    <w:rsid w:val="00287EBE"/>
    <w:rsid w:val="00293594"/>
    <w:rsid w:val="00293E2E"/>
    <w:rsid w:val="00297440"/>
    <w:rsid w:val="002A1BA6"/>
    <w:rsid w:val="002A3A8D"/>
    <w:rsid w:val="002A44C3"/>
    <w:rsid w:val="002A6F51"/>
    <w:rsid w:val="002B35DB"/>
    <w:rsid w:val="002C10B6"/>
    <w:rsid w:val="002D053E"/>
    <w:rsid w:val="002D23D8"/>
    <w:rsid w:val="002D513D"/>
    <w:rsid w:val="002D6F54"/>
    <w:rsid w:val="002D750B"/>
    <w:rsid w:val="002E6964"/>
    <w:rsid w:val="002E7635"/>
    <w:rsid w:val="002F4CF1"/>
    <w:rsid w:val="002F6BE5"/>
    <w:rsid w:val="00303DC8"/>
    <w:rsid w:val="0030583C"/>
    <w:rsid w:val="00311459"/>
    <w:rsid w:val="00312031"/>
    <w:rsid w:val="0031504F"/>
    <w:rsid w:val="0031511A"/>
    <w:rsid w:val="00320C7B"/>
    <w:rsid w:val="00321468"/>
    <w:rsid w:val="00321881"/>
    <w:rsid w:val="0032209A"/>
    <w:rsid w:val="0032292B"/>
    <w:rsid w:val="00323AE0"/>
    <w:rsid w:val="003246B3"/>
    <w:rsid w:val="00325FC4"/>
    <w:rsid w:val="00330319"/>
    <w:rsid w:val="00331ED6"/>
    <w:rsid w:val="00333695"/>
    <w:rsid w:val="00340CF1"/>
    <w:rsid w:val="00344D7D"/>
    <w:rsid w:val="00347610"/>
    <w:rsid w:val="00355FF4"/>
    <w:rsid w:val="0035658A"/>
    <w:rsid w:val="0036107E"/>
    <w:rsid w:val="00370B61"/>
    <w:rsid w:val="003752B1"/>
    <w:rsid w:val="00376EF3"/>
    <w:rsid w:val="0038014C"/>
    <w:rsid w:val="00382275"/>
    <w:rsid w:val="00387737"/>
    <w:rsid w:val="00390B9E"/>
    <w:rsid w:val="003A3184"/>
    <w:rsid w:val="003A6775"/>
    <w:rsid w:val="003A7C41"/>
    <w:rsid w:val="003B6A65"/>
    <w:rsid w:val="003D0CFD"/>
    <w:rsid w:val="003E09F1"/>
    <w:rsid w:val="003E0E1A"/>
    <w:rsid w:val="003E3042"/>
    <w:rsid w:val="003E70A6"/>
    <w:rsid w:val="003F5640"/>
    <w:rsid w:val="003F5706"/>
    <w:rsid w:val="004021D5"/>
    <w:rsid w:val="00415818"/>
    <w:rsid w:val="00415C36"/>
    <w:rsid w:val="0041607E"/>
    <w:rsid w:val="004241C4"/>
    <w:rsid w:val="00425CCA"/>
    <w:rsid w:val="00430F66"/>
    <w:rsid w:val="00431ED8"/>
    <w:rsid w:val="00437B4D"/>
    <w:rsid w:val="00446009"/>
    <w:rsid w:val="0045106E"/>
    <w:rsid w:val="00455CD0"/>
    <w:rsid w:val="004563C0"/>
    <w:rsid w:val="00461895"/>
    <w:rsid w:val="00464EBA"/>
    <w:rsid w:val="004733F9"/>
    <w:rsid w:val="00476F23"/>
    <w:rsid w:val="00484EB7"/>
    <w:rsid w:val="00485EA4"/>
    <w:rsid w:val="0049118E"/>
    <w:rsid w:val="004929CE"/>
    <w:rsid w:val="00492FD3"/>
    <w:rsid w:val="00493FA1"/>
    <w:rsid w:val="00496638"/>
    <w:rsid w:val="004A20EC"/>
    <w:rsid w:val="004A4887"/>
    <w:rsid w:val="004B1508"/>
    <w:rsid w:val="004B6FE8"/>
    <w:rsid w:val="004B79ED"/>
    <w:rsid w:val="004C088C"/>
    <w:rsid w:val="004C0F2E"/>
    <w:rsid w:val="004C163B"/>
    <w:rsid w:val="004C2240"/>
    <w:rsid w:val="004C76BB"/>
    <w:rsid w:val="004D0ADC"/>
    <w:rsid w:val="004D1B2C"/>
    <w:rsid w:val="004D3F8F"/>
    <w:rsid w:val="004D535A"/>
    <w:rsid w:val="004D610F"/>
    <w:rsid w:val="004D69B2"/>
    <w:rsid w:val="004D7B68"/>
    <w:rsid w:val="004E1F36"/>
    <w:rsid w:val="004E304B"/>
    <w:rsid w:val="004F1C72"/>
    <w:rsid w:val="004F3AFD"/>
    <w:rsid w:val="00500653"/>
    <w:rsid w:val="00501594"/>
    <w:rsid w:val="00501B4A"/>
    <w:rsid w:val="00502E0D"/>
    <w:rsid w:val="00510D30"/>
    <w:rsid w:val="00514F35"/>
    <w:rsid w:val="00516EC5"/>
    <w:rsid w:val="005214CF"/>
    <w:rsid w:val="00521C5E"/>
    <w:rsid w:val="0052295A"/>
    <w:rsid w:val="00522CF2"/>
    <w:rsid w:val="00524D44"/>
    <w:rsid w:val="00531DE0"/>
    <w:rsid w:val="005320DD"/>
    <w:rsid w:val="0053517B"/>
    <w:rsid w:val="00536A3A"/>
    <w:rsid w:val="00540F62"/>
    <w:rsid w:val="00540FD2"/>
    <w:rsid w:val="00542D4D"/>
    <w:rsid w:val="00542E87"/>
    <w:rsid w:val="0054425E"/>
    <w:rsid w:val="00544F40"/>
    <w:rsid w:val="00547383"/>
    <w:rsid w:val="0055006D"/>
    <w:rsid w:val="005529D6"/>
    <w:rsid w:val="00556E22"/>
    <w:rsid w:val="00563B11"/>
    <w:rsid w:val="0057598C"/>
    <w:rsid w:val="005834F2"/>
    <w:rsid w:val="0058520E"/>
    <w:rsid w:val="00590C14"/>
    <w:rsid w:val="005A2A39"/>
    <w:rsid w:val="005A2C47"/>
    <w:rsid w:val="005A2CB0"/>
    <w:rsid w:val="005A3736"/>
    <w:rsid w:val="005B0DD3"/>
    <w:rsid w:val="005B1B24"/>
    <w:rsid w:val="005B6607"/>
    <w:rsid w:val="005C03F4"/>
    <w:rsid w:val="005C2D39"/>
    <w:rsid w:val="005C5DE7"/>
    <w:rsid w:val="005E1205"/>
    <w:rsid w:val="005E2F18"/>
    <w:rsid w:val="005E583A"/>
    <w:rsid w:val="005F2626"/>
    <w:rsid w:val="005F2F6D"/>
    <w:rsid w:val="005F376F"/>
    <w:rsid w:val="006053CE"/>
    <w:rsid w:val="00610305"/>
    <w:rsid w:val="006114FE"/>
    <w:rsid w:val="0061683F"/>
    <w:rsid w:val="00620450"/>
    <w:rsid w:val="00621B6D"/>
    <w:rsid w:val="006236D5"/>
    <w:rsid w:val="00630346"/>
    <w:rsid w:val="00636524"/>
    <w:rsid w:val="006367EB"/>
    <w:rsid w:val="00643C0E"/>
    <w:rsid w:val="00643E23"/>
    <w:rsid w:val="0064465B"/>
    <w:rsid w:val="00644B07"/>
    <w:rsid w:val="00646297"/>
    <w:rsid w:val="00662AAC"/>
    <w:rsid w:val="00665A91"/>
    <w:rsid w:val="0066622F"/>
    <w:rsid w:val="006701A8"/>
    <w:rsid w:val="00671704"/>
    <w:rsid w:val="00671FF4"/>
    <w:rsid w:val="006764B5"/>
    <w:rsid w:val="00676E0C"/>
    <w:rsid w:val="006772B8"/>
    <w:rsid w:val="00681160"/>
    <w:rsid w:val="0068253E"/>
    <w:rsid w:val="006827A6"/>
    <w:rsid w:val="00682D9B"/>
    <w:rsid w:val="0069289A"/>
    <w:rsid w:val="00693195"/>
    <w:rsid w:val="0069704E"/>
    <w:rsid w:val="006A63AC"/>
    <w:rsid w:val="006A7698"/>
    <w:rsid w:val="006B398D"/>
    <w:rsid w:val="006B459E"/>
    <w:rsid w:val="006C15E4"/>
    <w:rsid w:val="006C15ED"/>
    <w:rsid w:val="006D02E2"/>
    <w:rsid w:val="006D1FAC"/>
    <w:rsid w:val="006D2F7A"/>
    <w:rsid w:val="006D45E8"/>
    <w:rsid w:val="006D7F42"/>
    <w:rsid w:val="006E01AA"/>
    <w:rsid w:val="006E079E"/>
    <w:rsid w:val="006E542E"/>
    <w:rsid w:val="006F1AEA"/>
    <w:rsid w:val="006F208B"/>
    <w:rsid w:val="006F2ECA"/>
    <w:rsid w:val="006F3659"/>
    <w:rsid w:val="006F4A58"/>
    <w:rsid w:val="007041E9"/>
    <w:rsid w:val="00705780"/>
    <w:rsid w:val="007102EA"/>
    <w:rsid w:val="007149FD"/>
    <w:rsid w:val="00714F2A"/>
    <w:rsid w:val="00715AC4"/>
    <w:rsid w:val="007161A4"/>
    <w:rsid w:val="007328CF"/>
    <w:rsid w:val="0074111C"/>
    <w:rsid w:val="007451CC"/>
    <w:rsid w:val="007503DE"/>
    <w:rsid w:val="00754842"/>
    <w:rsid w:val="00761070"/>
    <w:rsid w:val="0076248D"/>
    <w:rsid w:val="0076277C"/>
    <w:rsid w:val="007634CA"/>
    <w:rsid w:val="00766341"/>
    <w:rsid w:val="00770D5F"/>
    <w:rsid w:val="0077238C"/>
    <w:rsid w:val="007758B9"/>
    <w:rsid w:val="00777E45"/>
    <w:rsid w:val="00780E83"/>
    <w:rsid w:val="007818E2"/>
    <w:rsid w:val="00782545"/>
    <w:rsid w:val="00784737"/>
    <w:rsid w:val="00784877"/>
    <w:rsid w:val="00785335"/>
    <w:rsid w:val="007908E5"/>
    <w:rsid w:val="007924C8"/>
    <w:rsid w:val="007957AC"/>
    <w:rsid w:val="00795DDD"/>
    <w:rsid w:val="00796BB3"/>
    <w:rsid w:val="0079749A"/>
    <w:rsid w:val="007A0E5F"/>
    <w:rsid w:val="007A0E72"/>
    <w:rsid w:val="007A224F"/>
    <w:rsid w:val="007A477F"/>
    <w:rsid w:val="007C55A8"/>
    <w:rsid w:val="007C608D"/>
    <w:rsid w:val="007C6743"/>
    <w:rsid w:val="007D579F"/>
    <w:rsid w:val="007D76B2"/>
    <w:rsid w:val="007E1340"/>
    <w:rsid w:val="007E5384"/>
    <w:rsid w:val="007E7EC7"/>
    <w:rsid w:val="007F33BC"/>
    <w:rsid w:val="007F526E"/>
    <w:rsid w:val="007F6924"/>
    <w:rsid w:val="007F6C48"/>
    <w:rsid w:val="007F7818"/>
    <w:rsid w:val="00800A12"/>
    <w:rsid w:val="00804ADA"/>
    <w:rsid w:val="00804E26"/>
    <w:rsid w:val="00805446"/>
    <w:rsid w:val="00811D47"/>
    <w:rsid w:val="008156FF"/>
    <w:rsid w:val="00820887"/>
    <w:rsid w:val="00821003"/>
    <w:rsid w:val="0082178E"/>
    <w:rsid w:val="00821F1D"/>
    <w:rsid w:val="00823291"/>
    <w:rsid w:val="00825E08"/>
    <w:rsid w:val="0082663D"/>
    <w:rsid w:val="008266A3"/>
    <w:rsid w:val="008356C4"/>
    <w:rsid w:val="00837F45"/>
    <w:rsid w:val="00841FB7"/>
    <w:rsid w:val="00843649"/>
    <w:rsid w:val="008479AE"/>
    <w:rsid w:val="00857366"/>
    <w:rsid w:val="00860285"/>
    <w:rsid w:val="008602F2"/>
    <w:rsid w:val="00861428"/>
    <w:rsid w:val="00861E85"/>
    <w:rsid w:val="00862158"/>
    <w:rsid w:val="008621BE"/>
    <w:rsid w:val="008637A5"/>
    <w:rsid w:val="0086389A"/>
    <w:rsid w:val="008646AA"/>
    <w:rsid w:val="00881520"/>
    <w:rsid w:val="00883FEB"/>
    <w:rsid w:val="00884F8A"/>
    <w:rsid w:val="00885476"/>
    <w:rsid w:val="00891160"/>
    <w:rsid w:val="008912C2"/>
    <w:rsid w:val="008A0D7D"/>
    <w:rsid w:val="008B7686"/>
    <w:rsid w:val="008C0ABF"/>
    <w:rsid w:val="008C5A03"/>
    <w:rsid w:val="008C61FD"/>
    <w:rsid w:val="008D2A5F"/>
    <w:rsid w:val="008D4871"/>
    <w:rsid w:val="008D76A3"/>
    <w:rsid w:val="008D7FAE"/>
    <w:rsid w:val="008E0535"/>
    <w:rsid w:val="008E33CF"/>
    <w:rsid w:val="008E72A4"/>
    <w:rsid w:val="008E7D67"/>
    <w:rsid w:val="009010F6"/>
    <w:rsid w:val="009079B0"/>
    <w:rsid w:val="00910251"/>
    <w:rsid w:val="00914E1A"/>
    <w:rsid w:val="009152F9"/>
    <w:rsid w:val="00917F3F"/>
    <w:rsid w:val="00922DCF"/>
    <w:rsid w:val="00925050"/>
    <w:rsid w:val="00925B6B"/>
    <w:rsid w:val="009267F4"/>
    <w:rsid w:val="00927B5E"/>
    <w:rsid w:val="009340EA"/>
    <w:rsid w:val="00935E48"/>
    <w:rsid w:val="00940A9E"/>
    <w:rsid w:val="009442F4"/>
    <w:rsid w:val="00944DBE"/>
    <w:rsid w:val="00945A43"/>
    <w:rsid w:val="00945D87"/>
    <w:rsid w:val="009473C5"/>
    <w:rsid w:val="009509DD"/>
    <w:rsid w:val="0095266C"/>
    <w:rsid w:val="00956AE7"/>
    <w:rsid w:val="00962217"/>
    <w:rsid w:val="009636B2"/>
    <w:rsid w:val="0096427F"/>
    <w:rsid w:val="009665CB"/>
    <w:rsid w:val="00973130"/>
    <w:rsid w:val="0097396D"/>
    <w:rsid w:val="00981390"/>
    <w:rsid w:val="00982D40"/>
    <w:rsid w:val="009847C1"/>
    <w:rsid w:val="009853DC"/>
    <w:rsid w:val="0098584F"/>
    <w:rsid w:val="00990AB2"/>
    <w:rsid w:val="009948D0"/>
    <w:rsid w:val="00997906"/>
    <w:rsid w:val="009A12F7"/>
    <w:rsid w:val="009A153D"/>
    <w:rsid w:val="009A4F5E"/>
    <w:rsid w:val="009A572C"/>
    <w:rsid w:val="009A5B17"/>
    <w:rsid w:val="009B2CB4"/>
    <w:rsid w:val="009B3ADC"/>
    <w:rsid w:val="009B4355"/>
    <w:rsid w:val="009B5508"/>
    <w:rsid w:val="009C1DAD"/>
    <w:rsid w:val="009D2FB8"/>
    <w:rsid w:val="009D5A5F"/>
    <w:rsid w:val="009D7D59"/>
    <w:rsid w:val="009E0806"/>
    <w:rsid w:val="009E1C98"/>
    <w:rsid w:val="009E3D94"/>
    <w:rsid w:val="009F0700"/>
    <w:rsid w:val="009F1947"/>
    <w:rsid w:val="00A009C4"/>
    <w:rsid w:val="00A0257F"/>
    <w:rsid w:val="00A057E2"/>
    <w:rsid w:val="00A06DA7"/>
    <w:rsid w:val="00A0734A"/>
    <w:rsid w:val="00A07CF9"/>
    <w:rsid w:val="00A12BCB"/>
    <w:rsid w:val="00A15179"/>
    <w:rsid w:val="00A1789B"/>
    <w:rsid w:val="00A225EE"/>
    <w:rsid w:val="00A23085"/>
    <w:rsid w:val="00A2403B"/>
    <w:rsid w:val="00A2681E"/>
    <w:rsid w:val="00A3565F"/>
    <w:rsid w:val="00A36507"/>
    <w:rsid w:val="00A368B0"/>
    <w:rsid w:val="00A36DC6"/>
    <w:rsid w:val="00A438B2"/>
    <w:rsid w:val="00A44F4B"/>
    <w:rsid w:val="00A47A60"/>
    <w:rsid w:val="00A47B83"/>
    <w:rsid w:val="00A47E8C"/>
    <w:rsid w:val="00A51A12"/>
    <w:rsid w:val="00A54280"/>
    <w:rsid w:val="00A545DF"/>
    <w:rsid w:val="00A573CD"/>
    <w:rsid w:val="00A600D7"/>
    <w:rsid w:val="00A62292"/>
    <w:rsid w:val="00A70C52"/>
    <w:rsid w:val="00A73C55"/>
    <w:rsid w:val="00A74B18"/>
    <w:rsid w:val="00A81357"/>
    <w:rsid w:val="00A827F3"/>
    <w:rsid w:val="00A8426F"/>
    <w:rsid w:val="00A86767"/>
    <w:rsid w:val="00A90E5F"/>
    <w:rsid w:val="00AA2335"/>
    <w:rsid w:val="00AA4BBB"/>
    <w:rsid w:val="00AA5B9B"/>
    <w:rsid w:val="00AB1A3C"/>
    <w:rsid w:val="00AB1A73"/>
    <w:rsid w:val="00AD241F"/>
    <w:rsid w:val="00AD5452"/>
    <w:rsid w:val="00AD69AB"/>
    <w:rsid w:val="00AE5BED"/>
    <w:rsid w:val="00AE7EB2"/>
    <w:rsid w:val="00AF5BD0"/>
    <w:rsid w:val="00AF5C3D"/>
    <w:rsid w:val="00AF7D15"/>
    <w:rsid w:val="00B02E72"/>
    <w:rsid w:val="00B033F5"/>
    <w:rsid w:val="00B0374B"/>
    <w:rsid w:val="00B14326"/>
    <w:rsid w:val="00B20ADA"/>
    <w:rsid w:val="00B21546"/>
    <w:rsid w:val="00B21D0A"/>
    <w:rsid w:val="00B25D96"/>
    <w:rsid w:val="00B26E19"/>
    <w:rsid w:val="00B3284D"/>
    <w:rsid w:val="00B332F1"/>
    <w:rsid w:val="00B3404C"/>
    <w:rsid w:val="00B34B87"/>
    <w:rsid w:val="00B4416E"/>
    <w:rsid w:val="00B4630A"/>
    <w:rsid w:val="00B46610"/>
    <w:rsid w:val="00B52CA4"/>
    <w:rsid w:val="00B556CF"/>
    <w:rsid w:val="00B6238D"/>
    <w:rsid w:val="00B67175"/>
    <w:rsid w:val="00B71794"/>
    <w:rsid w:val="00B737A8"/>
    <w:rsid w:val="00B755A9"/>
    <w:rsid w:val="00B76D62"/>
    <w:rsid w:val="00B81895"/>
    <w:rsid w:val="00B84478"/>
    <w:rsid w:val="00B902D2"/>
    <w:rsid w:val="00B93C8D"/>
    <w:rsid w:val="00B95496"/>
    <w:rsid w:val="00B9578B"/>
    <w:rsid w:val="00B9646A"/>
    <w:rsid w:val="00B96D11"/>
    <w:rsid w:val="00B96DD0"/>
    <w:rsid w:val="00BA01B2"/>
    <w:rsid w:val="00BA50F1"/>
    <w:rsid w:val="00BA65D4"/>
    <w:rsid w:val="00BB08D3"/>
    <w:rsid w:val="00BB3E3F"/>
    <w:rsid w:val="00BC1257"/>
    <w:rsid w:val="00BC4B50"/>
    <w:rsid w:val="00BD137E"/>
    <w:rsid w:val="00BD244F"/>
    <w:rsid w:val="00BD6015"/>
    <w:rsid w:val="00BD6969"/>
    <w:rsid w:val="00BD7BB8"/>
    <w:rsid w:val="00BE040C"/>
    <w:rsid w:val="00BE23C9"/>
    <w:rsid w:val="00BE2E34"/>
    <w:rsid w:val="00BE48DC"/>
    <w:rsid w:val="00BE6CB4"/>
    <w:rsid w:val="00BE77EA"/>
    <w:rsid w:val="00BE790E"/>
    <w:rsid w:val="00BF2CB9"/>
    <w:rsid w:val="00C01D5E"/>
    <w:rsid w:val="00C0318F"/>
    <w:rsid w:val="00C06D57"/>
    <w:rsid w:val="00C075EC"/>
    <w:rsid w:val="00C14CAD"/>
    <w:rsid w:val="00C17C79"/>
    <w:rsid w:val="00C20752"/>
    <w:rsid w:val="00C2795A"/>
    <w:rsid w:val="00C33798"/>
    <w:rsid w:val="00C3424B"/>
    <w:rsid w:val="00C35819"/>
    <w:rsid w:val="00C45394"/>
    <w:rsid w:val="00C466AF"/>
    <w:rsid w:val="00C46C67"/>
    <w:rsid w:val="00C47B42"/>
    <w:rsid w:val="00C50C8D"/>
    <w:rsid w:val="00C55E97"/>
    <w:rsid w:val="00C70631"/>
    <w:rsid w:val="00C70C66"/>
    <w:rsid w:val="00C777C7"/>
    <w:rsid w:val="00C77F16"/>
    <w:rsid w:val="00C80B18"/>
    <w:rsid w:val="00C84B88"/>
    <w:rsid w:val="00C879ED"/>
    <w:rsid w:val="00C87C7D"/>
    <w:rsid w:val="00C90FDF"/>
    <w:rsid w:val="00C9448F"/>
    <w:rsid w:val="00CA1960"/>
    <w:rsid w:val="00CA2377"/>
    <w:rsid w:val="00CA4748"/>
    <w:rsid w:val="00CB225A"/>
    <w:rsid w:val="00CB47C1"/>
    <w:rsid w:val="00CB6D12"/>
    <w:rsid w:val="00CB7B87"/>
    <w:rsid w:val="00CC5651"/>
    <w:rsid w:val="00CC6CC0"/>
    <w:rsid w:val="00CC7221"/>
    <w:rsid w:val="00CD1445"/>
    <w:rsid w:val="00CD2EFC"/>
    <w:rsid w:val="00CD2F74"/>
    <w:rsid w:val="00CD3EE3"/>
    <w:rsid w:val="00CD3FD5"/>
    <w:rsid w:val="00CD424D"/>
    <w:rsid w:val="00CD5947"/>
    <w:rsid w:val="00CE1F7C"/>
    <w:rsid w:val="00CF3AC9"/>
    <w:rsid w:val="00CF7528"/>
    <w:rsid w:val="00D03AA8"/>
    <w:rsid w:val="00D07D77"/>
    <w:rsid w:val="00D105EC"/>
    <w:rsid w:val="00D12270"/>
    <w:rsid w:val="00D13685"/>
    <w:rsid w:val="00D16F34"/>
    <w:rsid w:val="00D263AA"/>
    <w:rsid w:val="00D33C87"/>
    <w:rsid w:val="00D43DAF"/>
    <w:rsid w:val="00D475D7"/>
    <w:rsid w:val="00D52C9F"/>
    <w:rsid w:val="00D53AFE"/>
    <w:rsid w:val="00D649AB"/>
    <w:rsid w:val="00D718C8"/>
    <w:rsid w:val="00D71B90"/>
    <w:rsid w:val="00D73CB4"/>
    <w:rsid w:val="00D77B34"/>
    <w:rsid w:val="00D80BEF"/>
    <w:rsid w:val="00D90E6D"/>
    <w:rsid w:val="00D93140"/>
    <w:rsid w:val="00D955F6"/>
    <w:rsid w:val="00D96506"/>
    <w:rsid w:val="00D97E02"/>
    <w:rsid w:val="00DA335E"/>
    <w:rsid w:val="00DA43DE"/>
    <w:rsid w:val="00DA705E"/>
    <w:rsid w:val="00DB088E"/>
    <w:rsid w:val="00DC0CDF"/>
    <w:rsid w:val="00DC12A2"/>
    <w:rsid w:val="00DC2324"/>
    <w:rsid w:val="00DC524D"/>
    <w:rsid w:val="00DD4217"/>
    <w:rsid w:val="00DD6BAD"/>
    <w:rsid w:val="00DE666F"/>
    <w:rsid w:val="00DF541F"/>
    <w:rsid w:val="00DF755C"/>
    <w:rsid w:val="00DF7C41"/>
    <w:rsid w:val="00E01EF2"/>
    <w:rsid w:val="00E02152"/>
    <w:rsid w:val="00E03D91"/>
    <w:rsid w:val="00E10A47"/>
    <w:rsid w:val="00E112C0"/>
    <w:rsid w:val="00E11EDD"/>
    <w:rsid w:val="00E148F1"/>
    <w:rsid w:val="00E23436"/>
    <w:rsid w:val="00E278F5"/>
    <w:rsid w:val="00E30CB2"/>
    <w:rsid w:val="00E31EE5"/>
    <w:rsid w:val="00E346CD"/>
    <w:rsid w:val="00E37C65"/>
    <w:rsid w:val="00E43937"/>
    <w:rsid w:val="00E505FA"/>
    <w:rsid w:val="00E5371F"/>
    <w:rsid w:val="00E54918"/>
    <w:rsid w:val="00E55B51"/>
    <w:rsid w:val="00E56229"/>
    <w:rsid w:val="00E5650E"/>
    <w:rsid w:val="00E677BB"/>
    <w:rsid w:val="00E7786C"/>
    <w:rsid w:val="00E82784"/>
    <w:rsid w:val="00E85CC2"/>
    <w:rsid w:val="00E93526"/>
    <w:rsid w:val="00E95281"/>
    <w:rsid w:val="00E97EFA"/>
    <w:rsid w:val="00EA0C13"/>
    <w:rsid w:val="00EA19FD"/>
    <w:rsid w:val="00EA30C5"/>
    <w:rsid w:val="00EA6DD3"/>
    <w:rsid w:val="00EB14E4"/>
    <w:rsid w:val="00EB6829"/>
    <w:rsid w:val="00EC4431"/>
    <w:rsid w:val="00EC7370"/>
    <w:rsid w:val="00EC7E76"/>
    <w:rsid w:val="00ED08A5"/>
    <w:rsid w:val="00ED536D"/>
    <w:rsid w:val="00ED6F85"/>
    <w:rsid w:val="00EE0F12"/>
    <w:rsid w:val="00EE3AB5"/>
    <w:rsid w:val="00EE6396"/>
    <w:rsid w:val="00EF0567"/>
    <w:rsid w:val="00EF0ED3"/>
    <w:rsid w:val="00EF4FD9"/>
    <w:rsid w:val="00F02851"/>
    <w:rsid w:val="00F038D7"/>
    <w:rsid w:val="00F10099"/>
    <w:rsid w:val="00F12719"/>
    <w:rsid w:val="00F12F1A"/>
    <w:rsid w:val="00F134B1"/>
    <w:rsid w:val="00F15991"/>
    <w:rsid w:val="00F25CE6"/>
    <w:rsid w:val="00F26F2C"/>
    <w:rsid w:val="00F27C8A"/>
    <w:rsid w:val="00F3013C"/>
    <w:rsid w:val="00F346C7"/>
    <w:rsid w:val="00F4303C"/>
    <w:rsid w:val="00F44C33"/>
    <w:rsid w:val="00F45D7D"/>
    <w:rsid w:val="00F467B1"/>
    <w:rsid w:val="00F50312"/>
    <w:rsid w:val="00F53425"/>
    <w:rsid w:val="00F559C6"/>
    <w:rsid w:val="00F57F26"/>
    <w:rsid w:val="00F57F8B"/>
    <w:rsid w:val="00F63F95"/>
    <w:rsid w:val="00F72527"/>
    <w:rsid w:val="00F72F68"/>
    <w:rsid w:val="00F761BC"/>
    <w:rsid w:val="00F83E31"/>
    <w:rsid w:val="00F87DA7"/>
    <w:rsid w:val="00FA20A4"/>
    <w:rsid w:val="00FA3FA5"/>
    <w:rsid w:val="00FA51A4"/>
    <w:rsid w:val="00FA5E10"/>
    <w:rsid w:val="00FB1C10"/>
    <w:rsid w:val="00FC22C6"/>
    <w:rsid w:val="00FC4800"/>
    <w:rsid w:val="00FC6622"/>
    <w:rsid w:val="00FD4EFB"/>
    <w:rsid w:val="00FD6206"/>
    <w:rsid w:val="00FE1E2B"/>
    <w:rsid w:val="00FE4FD4"/>
    <w:rsid w:val="00FE5436"/>
    <w:rsid w:val="00FE5533"/>
    <w:rsid w:val="00FE71EA"/>
    <w:rsid w:val="00FE7955"/>
    <w:rsid w:val="00FF1121"/>
    <w:rsid w:val="00FF1AD4"/>
    <w:rsid w:val="00FF20D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6B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worakowska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504F5-1F57-4B60-99BE-B07BBE55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405</TotalTime>
  <Pages>3</Pages>
  <Words>975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8204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Róża Ciołko</cp:lastModifiedBy>
  <cp:revision>109</cp:revision>
  <cp:lastPrinted>2020-02-25T06:42:00Z</cp:lastPrinted>
  <dcterms:created xsi:type="dcterms:W3CDTF">2020-01-23T12:12:00Z</dcterms:created>
  <dcterms:modified xsi:type="dcterms:W3CDTF">2020-09-17T12:40:00Z</dcterms:modified>
</cp:coreProperties>
</file>