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BB" w:rsidRPr="00FF5676" w:rsidRDefault="002E25BB" w:rsidP="002E25BB">
      <w:pPr>
        <w:pStyle w:val="Akapitzlist"/>
        <w:rPr>
          <w:b/>
          <w:sz w:val="18"/>
          <w:szCs w:val="18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1"/>
        <w:gridCol w:w="1144"/>
        <w:gridCol w:w="3710"/>
        <w:gridCol w:w="708"/>
        <w:gridCol w:w="709"/>
        <w:gridCol w:w="995"/>
        <w:gridCol w:w="1251"/>
      </w:tblGrid>
      <w:tr w:rsidR="002E25BB" w:rsidRPr="00CD2D51" w:rsidTr="00953DEA">
        <w:trPr>
          <w:trHeight w:val="4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pozycji przedmiaru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Kod pozycji przedmiaru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specyfikacji technicznej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2E25BB" w:rsidRPr="00CD2D51" w:rsidTr="00953DEA">
        <w:trPr>
          <w:trHeight w:val="5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1.  Kanalizacja sanitarna ul. </w:t>
            </w:r>
            <w:proofErr w:type="spellStart"/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Elewatorska</w:t>
            </w:r>
            <w:proofErr w:type="spellEnd"/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(KD-4L, KD-5L)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1.1. </w:t>
            </w: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Roboty  ziemne</w:t>
            </w: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z poszerzeniem pod studnie 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Roboty ziemne dla sieci  kanalizacji sanitarnej 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Wykopy wraz z transportem i utylizacją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Podsypka i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obsypka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rurociągu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Zasypanie wraz z zagęszczeniem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1.2.   Roboty  odwodnieniowe, pompowanie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2.2.9.8.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Odwodnienie wykopów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1.3  Próby i inspekcja CCTV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Inspekcja CCTV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2.2.9.9.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Próba ciśnieniowa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1.4 Roboty 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montażowe dla sieci kanalizacji sanitarnej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200 mm PVC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160 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110 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Studnie betonowe Ø1000mm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Przepompownia ścieków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Obudowa przepompowni ścieków 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Wybrukowanie wewnątrz ogrodzenia przepompowni ścieków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Obrzeża wybrukowania wewnątrz ogrodzenia przepompowni ścieków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Renowacja/Remont istniejących studni - wymiana zwieńczenia, montaż pierścienia odciążającego oraz przebudowa kinety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016DD2" w:rsidRDefault="002E25BB" w:rsidP="00953DEA">
            <w:pPr>
              <w:pStyle w:val="Akapitzlist"/>
              <w:ind w:left="3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6DD2">
              <w:rPr>
                <w:rFonts w:asciiTheme="minorHAnsi" w:hAnsiTheme="minorHAnsi"/>
                <w:color w:val="000000"/>
                <w:sz w:val="18"/>
                <w:szCs w:val="18"/>
              </w:rPr>
              <w:t>1.4.10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6DD2">
              <w:rPr>
                <w:rFonts w:asciiTheme="minorHAnsi" w:hAnsiTheme="minorHAnsi"/>
                <w:color w:val="000000"/>
                <w:sz w:val="18"/>
                <w:szCs w:val="18"/>
              </w:rPr>
              <w:t>ST  01.03.02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16DD2">
              <w:rPr>
                <w:rFonts w:asciiTheme="minorHAnsi" w:hAnsiTheme="minorHAnsi"/>
                <w:bCs/>
                <w:sz w:val="18"/>
                <w:szCs w:val="18"/>
              </w:rPr>
              <w:t>Budowa zaporowej linii kablowej zasilającej przepompownię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255"/>
        </w:trPr>
        <w:tc>
          <w:tcPr>
            <w:tcW w:w="92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1.5 Roboty rozbiórki i odtworzenia nawierzchni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Rozbiórka nawierzchni asfaltowej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Odtworzenie nawierzchni asfaltowej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Rozbiórka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Odtworzenie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RAZEM WARTOŚĆ KANALIZACJI SANITARNEJ: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E25BB" w:rsidRDefault="002E25BB" w:rsidP="002E25BB">
      <w:pPr>
        <w:suppressAutoHyphens/>
        <w:spacing w:line="276" w:lineRule="auto"/>
        <w:jc w:val="both"/>
      </w:pPr>
    </w:p>
    <w:p w:rsidR="002E25BB" w:rsidRDefault="002E25BB" w:rsidP="002E25BB">
      <w:r>
        <w:br w:type="page"/>
      </w:r>
    </w:p>
    <w:p w:rsidR="002E25BB" w:rsidRDefault="002E25BB" w:rsidP="002E25BB">
      <w:pPr>
        <w:suppressAutoHyphens/>
        <w:spacing w:line="276" w:lineRule="auto"/>
        <w:jc w:val="both"/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1"/>
        <w:gridCol w:w="1144"/>
        <w:gridCol w:w="3710"/>
        <w:gridCol w:w="708"/>
        <w:gridCol w:w="709"/>
        <w:gridCol w:w="995"/>
        <w:gridCol w:w="1251"/>
      </w:tblGrid>
      <w:tr w:rsidR="002E25BB" w:rsidRPr="00CD2D51" w:rsidTr="00953DEA">
        <w:trPr>
          <w:trHeight w:val="4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pozycji przedmiaru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Kod pozycji przedmiaru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specyfikacji technicznej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2E25BB" w:rsidRPr="00CD2D51" w:rsidTr="00953DEA">
        <w:trPr>
          <w:trHeight w:val="43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1. Wodociąg ul. </w:t>
            </w:r>
            <w:proofErr w:type="spellStart"/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>Elewatorska</w:t>
            </w:r>
            <w:proofErr w:type="spellEnd"/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(KD-4L, KD-5L)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1.1 Roboty  ziemne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ziemne</w:t>
            </w:r>
          </w:p>
        </w:tc>
      </w:tr>
      <w:tr w:rsidR="002C7114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Wykopy wraz z transportem i utylizacją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C7114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Podsypka i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obsypka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rurociągu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C7114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Zasypanie wraz z zagęszczeniem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14" w:rsidRPr="00CD2D51" w:rsidRDefault="002C7114" w:rsidP="002C711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2.9.9.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Przewierty o długości do 20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20+5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1.2 Roboty odwodnieniowe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Odwodnienie wykopów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1.3 Roboty demontażowe wraz z wykopami, zamuleniem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Roboty demontażowe, zamulenia rurociągu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Dn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110mm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Roboty demontażowe zasuwy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1.4 Roboty 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Ø225mm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Ø160mm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C7114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Ø160mm PE z dodatkowym płaszczem i wtopioną taśmą detekcyjną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Ø90mm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Ø50mm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Ø63mm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Rura osłonowa Ø225mm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Montaż odgałęzienia hydrantowego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BF177D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2.9.8.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Próba szczelności wraz dezynfekcją i płukaniem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1.5 Roboty rozbiórki i odtworzenia nawierzchni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Rozbiórka nawierzchni asfaltowej </w:t>
            </w: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Odtworzenie nawierzchni asfaltowej</w:t>
            </w: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Rozbiórka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Odtworzenie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RAZEM WARTOŚĆ WODOCIĄGU: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87BBD" w:rsidRDefault="00187BBD"/>
    <w:sectPr w:rsidR="00187BBD" w:rsidSect="002E25BB">
      <w:pgSz w:w="12240" w:h="15840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B"/>
    <w:rsid w:val="00187BBD"/>
    <w:rsid w:val="002C7114"/>
    <w:rsid w:val="002E25BB"/>
    <w:rsid w:val="00B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E81C"/>
  <w15:chartTrackingRefBased/>
  <w15:docId w15:val="{290B4F72-4AA2-4827-9F6F-1BFC20E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2E25BB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2E25BB"/>
    <w:rPr>
      <w:rFonts w:ascii="Times New Roman" w:eastAsia="Batang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LGajda</dc:creator>
  <cp:keywords/>
  <dc:description/>
  <cp:lastModifiedBy>LGajda</cp:lastModifiedBy>
  <cp:revision>3</cp:revision>
  <dcterms:created xsi:type="dcterms:W3CDTF">2019-03-13T07:28:00Z</dcterms:created>
  <dcterms:modified xsi:type="dcterms:W3CDTF">2019-03-14T13:17:00Z</dcterms:modified>
</cp:coreProperties>
</file>