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AC70" w14:textId="3FC8865C" w:rsidR="00D062EC" w:rsidRDefault="004B0D0E" w:rsidP="004B0D0E">
      <w:pPr>
        <w:rPr>
          <w:rFonts w:ascii="Tahoma" w:hAnsi="Tahoma" w:cs="Tahoma"/>
          <w:b/>
          <w:bCs/>
          <w:sz w:val="22"/>
          <w:szCs w:val="20"/>
        </w:rPr>
      </w:pPr>
      <w:r w:rsidRPr="004B0D0E">
        <w:rPr>
          <w:rFonts w:ascii="Tahoma" w:hAnsi="Tahoma" w:cs="Tahoma"/>
          <w:b/>
          <w:sz w:val="22"/>
          <w:szCs w:val="22"/>
        </w:rPr>
        <w:t>Załącznik nr 2</w:t>
      </w:r>
      <w:r w:rsidR="00EB6E03">
        <w:rPr>
          <w:rFonts w:ascii="Tahoma" w:hAnsi="Tahoma" w:cs="Tahoma"/>
          <w:b/>
          <w:sz w:val="22"/>
          <w:szCs w:val="22"/>
        </w:rPr>
        <w:t xml:space="preserve"> </w:t>
      </w:r>
      <w:r w:rsidR="00D062EC" w:rsidRPr="00EB6E03">
        <w:rPr>
          <w:rFonts w:ascii="Tahoma" w:hAnsi="Tahoma" w:cs="Tahoma"/>
          <w:b/>
          <w:bCs/>
          <w:sz w:val="22"/>
          <w:szCs w:val="20"/>
        </w:rPr>
        <w:t xml:space="preserve">– wzór oświadczenia o spełnianiu warunków udziału w postępowaniu oraz  braku podstaw do wykluczenia </w:t>
      </w:r>
    </w:p>
    <w:p w14:paraId="50A8F4E9" w14:textId="77777777" w:rsidR="00922D54" w:rsidRDefault="00922D54" w:rsidP="00922D54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C891BAF" w14:textId="2937EB94" w:rsidR="00D062EC" w:rsidRPr="004B0D0E" w:rsidRDefault="00922D54" w:rsidP="00922D54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>Nr ref. sprawy: T</w:t>
      </w:r>
      <w:r w:rsidR="00F865DC">
        <w:rPr>
          <w:rFonts w:ascii="Tahoma" w:hAnsi="Tahoma" w:cs="Tahoma"/>
          <w:b/>
          <w:bCs/>
          <w:sz w:val="22"/>
          <w:szCs w:val="22"/>
        </w:rPr>
        <w:t>PP</w:t>
      </w:r>
      <w:r>
        <w:rPr>
          <w:rFonts w:ascii="Tahoma" w:hAnsi="Tahoma" w:cs="Tahoma"/>
          <w:b/>
          <w:bCs/>
          <w:sz w:val="22"/>
          <w:szCs w:val="22"/>
        </w:rPr>
        <w:t>/</w:t>
      </w:r>
      <w:r w:rsidR="00F865DC">
        <w:rPr>
          <w:rFonts w:ascii="Tahoma" w:hAnsi="Tahoma" w:cs="Tahoma"/>
          <w:b/>
          <w:bCs/>
          <w:sz w:val="22"/>
          <w:szCs w:val="22"/>
        </w:rPr>
        <w:t>05</w:t>
      </w:r>
      <w:r>
        <w:rPr>
          <w:rFonts w:ascii="Tahoma" w:hAnsi="Tahoma" w:cs="Tahoma"/>
          <w:b/>
          <w:bCs/>
          <w:sz w:val="22"/>
          <w:szCs w:val="22"/>
        </w:rPr>
        <w:t>/2020</w:t>
      </w:r>
      <w:r w:rsidR="00D062EC" w:rsidRPr="004B0D0E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14:paraId="52F7B7A1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14:paraId="044C7807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</w:p>
    <w:p w14:paraId="580E93E4" w14:textId="0CC2C982" w:rsidR="00D062EC" w:rsidRPr="00EB6E03" w:rsidRDefault="00D062EC" w:rsidP="00EB6E03">
      <w:pPr>
        <w:jc w:val="center"/>
        <w:rPr>
          <w:rFonts w:ascii="Tahoma" w:hAnsi="Tahoma" w:cs="Tahoma"/>
          <w:b/>
          <w:bCs/>
          <w:i/>
          <w:iCs/>
          <w:sz w:val="22"/>
          <w:szCs w:val="32"/>
        </w:rPr>
      </w:pPr>
      <w:r w:rsidRPr="00EB6E03">
        <w:rPr>
          <w:rFonts w:ascii="Tahoma" w:hAnsi="Tahoma" w:cs="Tahoma"/>
          <w:b/>
          <w:sz w:val="22"/>
          <w:szCs w:val="20"/>
        </w:rPr>
        <w:t xml:space="preserve">Dotyczy: przetargu nieograniczonego na </w:t>
      </w:r>
      <w:r w:rsidR="00EB6E03" w:rsidRPr="00EB6E03">
        <w:rPr>
          <w:rFonts w:ascii="Tahoma" w:hAnsi="Tahoma" w:cs="Tahoma"/>
          <w:b/>
          <w:sz w:val="22"/>
          <w:szCs w:val="32"/>
        </w:rPr>
        <w:t>zakup i dostawę nowe</w:t>
      </w:r>
      <w:r w:rsidR="00F865DC">
        <w:rPr>
          <w:rFonts w:ascii="Tahoma" w:hAnsi="Tahoma" w:cs="Tahoma"/>
          <w:b/>
          <w:sz w:val="22"/>
          <w:szCs w:val="32"/>
        </w:rPr>
        <w:t>go</w:t>
      </w:r>
      <w:r w:rsidR="00EB6E03" w:rsidRPr="00EB6E03">
        <w:rPr>
          <w:rFonts w:ascii="Tahoma" w:hAnsi="Tahoma" w:cs="Tahoma"/>
          <w:b/>
          <w:sz w:val="22"/>
          <w:szCs w:val="32"/>
        </w:rPr>
        <w:t xml:space="preserve"> </w:t>
      </w:r>
      <w:r w:rsidR="00F865DC">
        <w:rPr>
          <w:rFonts w:ascii="Tahoma" w:hAnsi="Tahoma" w:cs="Tahoma"/>
          <w:b/>
          <w:sz w:val="22"/>
          <w:szCs w:val="32"/>
        </w:rPr>
        <w:t>traktora ogrodowego wraz z maszynami towarzyszącymi</w:t>
      </w:r>
      <w:r w:rsidR="00387B8A">
        <w:rPr>
          <w:rFonts w:ascii="Tahoma" w:hAnsi="Tahoma" w:cs="Tahoma"/>
          <w:b/>
          <w:sz w:val="22"/>
          <w:szCs w:val="32"/>
        </w:rPr>
        <w:t xml:space="preserve"> (ładowacz czołowy i przyczepa jednoosiowa)</w:t>
      </w:r>
      <w:r w:rsidR="00EB6E03" w:rsidRPr="00EB6E03">
        <w:rPr>
          <w:rFonts w:ascii="Tahoma" w:hAnsi="Tahoma" w:cs="Tahoma"/>
          <w:b/>
          <w:sz w:val="22"/>
          <w:szCs w:val="32"/>
        </w:rPr>
        <w:t>.</w:t>
      </w:r>
    </w:p>
    <w:p w14:paraId="424C6D8A" w14:textId="77777777" w:rsidR="00D062EC" w:rsidRPr="00EC06DD" w:rsidRDefault="00D062EC" w:rsidP="00D062E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9132D90" w14:textId="77777777" w:rsidR="00D062EC" w:rsidRPr="00EC06DD" w:rsidRDefault="00D062EC" w:rsidP="00D062EC">
      <w:pPr>
        <w:autoSpaceDN w:val="0"/>
        <w:jc w:val="both"/>
        <w:rPr>
          <w:rFonts w:ascii="Tahoma" w:hAnsi="Tahoma" w:cs="Tahoma"/>
          <w:b/>
          <w:kern w:val="3"/>
          <w:sz w:val="20"/>
          <w:szCs w:val="20"/>
          <w:lang w:eastAsia="zh-CN"/>
        </w:rPr>
      </w:pPr>
    </w:p>
    <w:p w14:paraId="3FC7AC67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</w:p>
    <w:p w14:paraId="6A2DC302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789F0A86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0863BEFA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75A23FE1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62EC" w:rsidRPr="00EC06DD" w14:paraId="79EB0125" w14:textId="77777777" w:rsidTr="00EE6EB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A61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DF5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713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062EC" w:rsidRPr="00EC06DD" w14:paraId="38882747" w14:textId="77777777" w:rsidTr="00EE6EB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233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ED0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B2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5796F3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6D46BF0B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4E1BEFDF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20CE26FD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1FBA7DBF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5076C6F3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77BB4BD0" w14:textId="77777777" w:rsidR="00D062EC" w:rsidRPr="00EC06DD" w:rsidRDefault="00D062EC" w:rsidP="00D062EC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7586E36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4688ED00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DF8FB9C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23D944A6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12B57E3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56D79986" w14:textId="77777777" w:rsidR="00D062EC" w:rsidRPr="00EC06DD" w:rsidRDefault="00D062EC" w:rsidP="00D062EC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297F66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5B093E1A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</w:p>
    <w:p w14:paraId="0CA04151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>. zm.);</w:t>
      </w:r>
    </w:p>
    <w:p w14:paraId="7AF67A0B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14:paraId="5CB4EBFC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lastRenderedPageBreak/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23CE0348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14:paraId="3160A7BD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a) o którym mowa w </w:t>
      </w:r>
      <w:hyperlink r:id="rId5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6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2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poz. 553, z </w:t>
      </w:r>
      <w:proofErr w:type="spellStart"/>
      <w:r w:rsidRPr="00EC06DD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EC06DD">
        <w:rPr>
          <w:rFonts w:ascii="Tahoma" w:hAnsi="Tahoma" w:cs="Tahoma"/>
          <w:i/>
          <w:sz w:val="20"/>
          <w:szCs w:val="20"/>
        </w:rPr>
        <w:t xml:space="preserve">. zm.) lub </w:t>
      </w:r>
      <w:hyperlink r:id="rId13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4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2016 r. poz. 176),</w:t>
      </w:r>
    </w:p>
    <w:p w14:paraId="640FDB8B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5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14:paraId="4F66543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14:paraId="23B89679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14:paraId="7B715C0C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6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7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46E52C20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0DA9387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C5A7BF5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6523EA4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C3A1536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6B4C875D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F1F750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AA9B411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0B6DE1B2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14:paraId="11782443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913D377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18A44DC1" w14:textId="77777777" w:rsidR="00D062EC" w:rsidRDefault="00D062EC" w:rsidP="00D062EC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  <w:lang w:eastAsia="pl-PL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2018 r. poz. 798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247B09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434D8125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0F603399" w14:textId="4394E480" w:rsidR="00D062EC" w:rsidRPr="00FA3B5D" w:rsidRDefault="00D062EC" w:rsidP="00D062EC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>20</w:t>
      </w:r>
      <w:r w:rsidR="00F75B17" w:rsidRPr="00A800D6">
        <w:rPr>
          <w:rFonts w:ascii="Tahoma" w:hAnsi="Tahoma" w:cs="Tahoma"/>
          <w:sz w:val="20"/>
          <w:szCs w:val="20"/>
        </w:rPr>
        <w:t>20</w:t>
      </w:r>
      <w:r w:rsidRPr="00A800D6">
        <w:rPr>
          <w:rFonts w:ascii="Tahoma" w:hAnsi="Tahoma" w:cs="Tahoma"/>
          <w:sz w:val="20"/>
          <w:szCs w:val="20"/>
        </w:rPr>
        <w:t xml:space="preserve">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  <w:t xml:space="preserve">       </w:t>
      </w:r>
    </w:p>
    <w:p w14:paraId="78A82F2C" w14:textId="77777777" w:rsidR="00D062EC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</w:p>
    <w:p w14:paraId="6726ACD5" w14:textId="77777777" w:rsidR="00D062EC" w:rsidRPr="00EC06DD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51C15F57" w14:textId="77777777" w:rsidR="00D062EC" w:rsidRPr="00EC06DD" w:rsidRDefault="00D062EC" w:rsidP="00D062EC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  <w:bookmarkStart w:id="0" w:name="_GoBack"/>
      <w:bookmarkEnd w:id="0"/>
    </w:p>
    <w:sectPr w:rsidR="00D062EC" w:rsidRPr="00EC06DD" w:rsidSect="00D0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B7"/>
    <w:rsid w:val="00387B8A"/>
    <w:rsid w:val="004B0D0E"/>
    <w:rsid w:val="004F71B7"/>
    <w:rsid w:val="005256A4"/>
    <w:rsid w:val="00717D9D"/>
    <w:rsid w:val="00922D54"/>
    <w:rsid w:val="00A800D6"/>
    <w:rsid w:val="00D062EC"/>
    <w:rsid w:val="00E001B0"/>
    <w:rsid w:val="00EB6E03"/>
    <w:rsid w:val="00F0480C"/>
    <w:rsid w:val="00F75B17"/>
    <w:rsid w:val="00F865DC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5D92"/>
  <w15:chartTrackingRefBased/>
  <w15:docId w15:val="{D9B58FA8-A466-4E53-B19E-6D105C9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6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6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Sidorczuk</dc:creator>
  <cp:keywords/>
  <dc:description/>
  <cp:lastModifiedBy>Agnieszka Wasilewicz</cp:lastModifiedBy>
  <cp:revision>11</cp:revision>
  <cp:lastPrinted>2020-05-04T09:33:00Z</cp:lastPrinted>
  <dcterms:created xsi:type="dcterms:W3CDTF">2019-11-21T10:19:00Z</dcterms:created>
  <dcterms:modified xsi:type="dcterms:W3CDTF">2020-05-04T09:46:00Z</dcterms:modified>
</cp:coreProperties>
</file>