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9AC70" w14:textId="6068AC0C" w:rsidR="00D062EC" w:rsidRDefault="004B0D0E" w:rsidP="00C41BDB">
      <w:pPr>
        <w:jc w:val="right"/>
        <w:rPr>
          <w:rFonts w:ascii="Tahoma" w:hAnsi="Tahoma" w:cs="Tahoma"/>
          <w:b/>
          <w:bCs/>
          <w:sz w:val="22"/>
          <w:szCs w:val="20"/>
        </w:rPr>
      </w:pPr>
      <w:r w:rsidRPr="004B0D0E">
        <w:rPr>
          <w:rFonts w:ascii="Tahoma" w:hAnsi="Tahoma" w:cs="Tahoma"/>
          <w:b/>
          <w:sz w:val="22"/>
          <w:szCs w:val="22"/>
        </w:rPr>
        <w:t>Załącznik nr 2</w:t>
      </w:r>
      <w:r w:rsidR="00EB6E03">
        <w:rPr>
          <w:rFonts w:ascii="Tahoma" w:hAnsi="Tahoma" w:cs="Tahoma"/>
          <w:b/>
          <w:sz w:val="22"/>
          <w:szCs w:val="22"/>
        </w:rPr>
        <w:t xml:space="preserve"> </w:t>
      </w:r>
      <w:r w:rsidR="00D062EC" w:rsidRPr="00EB6E03">
        <w:rPr>
          <w:rFonts w:ascii="Tahoma" w:hAnsi="Tahoma" w:cs="Tahoma"/>
          <w:b/>
          <w:bCs/>
          <w:sz w:val="22"/>
          <w:szCs w:val="20"/>
        </w:rPr>
        <w:t xml:space="preserve">– wzór oświadczenia o spełnianiu warunków udziału w postępowaniu oraz braku podstaw do wykluczenia </w:t>
      </w:r>
    </w:p>
    <w:p w14:paraId="50A8F4E9" w14:textId="77777777" w:rsidR="00922D54" w:rsidRPr="00C41BDB" w:rsidRDefault="00922D54" w:rsidP="00C41BDB">
      <w:pPr>
        <w:spacing w:line="360" w:lineRule="auto"/>
        <w:jc w:val="right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1C891BAF" w14:textId="28DB247E" w:rsidR="00D062EC" w:rsidRPr="00A65006" w:rsidRDefault="00922D54" w:rsidP="00922D54">
      <w:pPr>
        <w:spacing w:line="360" w:lineRule="auto"/>
        <w:jc w:val="both"/>
        <w:rPr>
          <w:rFonts w:ascii="Tahoma" w:hAnsi="Tahoma" w:cs="Tahoma"/>
          <w:b/>
          <w:bCs/>
        </w:rPr>
      </w:pPr>
      <w:r w:rsidRPr="00A65006">
        <w:rPr>
          <w:rFonts w:ascii="Tahoma" w:hAnsi="Tahoma" w:cs="Tahoma"/>
          <w:b/>
          <w:bCs/>
        </w:rPr>
        <w:t>Nr ref. sprawy: TAT/</w:t>
      </w:r>
      <w:r w:rsidR="003D1F35">
        <w:rPr>
          <w:rFonts w:ascii="Tahoma" w:hAnsi="Tahoma" w:cs="Tahoma"/>
          <w:b/>
          <w:bCs/>
        </w:rPr>
        <w:t>3</w:t>
      </w:r>
      <w:r w:rsidRPr="00A65006">
        <w:rPr>
          <w:rFonts w:ascii="Tahoma" w:hAnsi="Tahoma" w:cs="Tahoma"/>
          <w:b/>
          <w:bCs/>
        </w:rPr>
        <w:t>/202</w:t>
      </w:r>
      <w:r w:rsidR="00D44EC1">
        <w:rPr>
          <w:rFonts w:ascii="Tahoma" w:hAnsi="Tahoma" w:cs="Tahoma"/>
          <w:b/>
          <w:bCs/>
        </w:rPr>
        <w:t>1</w:t>
      </w:r>
      <w:r w:rsidR="00D062EC" w:rsidRPr="00A6500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</w:t>
      </w:r>
    </w:p>
    <w:p w14:paraId="52F7B7A1" w14:textId="77777777" w:rsidR="00D062EC" w:rsidRPr="00A65006" w:rsidRDefault="00D062EC" w:rsidP="00D062EC">
      <w:pPr>
        <w:jc w:val="both"/>
        <w:rPr>
          <w:rFonts w:ascii="Tahoma" w:hAnsi="Tahoma" w:cs="Tahoma"/>
        </w:rPr>
      </w:pPr>
      <w:r w:rsidRPr="00A65006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    </w:t>
      </w:r>
    </w:p>
    <w:p w14:paraId="044C7807" w14:textId="77777777" w:rsidR="00D062EC" w:rsidRPr="00A65006" w:rsidRDefault="00D062EC" w:rsidP="00D062EC">
      <w:pPr>
        <w:jc w:val="both"/>
        <w:rPr>
          <w:rFonts w:ascii="Tahoma" w:hAnsi="Tahoma" w:cs="Tahoma"/>
        </w:rPr>
      </w:pPr>
    </w:p>
    <w:p w14:paraId="580E93E4" w14:textId="4D366710" w:rsidR="00D062EC" w:rsidRPr="00A65006" w:rsidRDefault="00D062EC" w:rsidP="00EB6E03">
      <w:pPr>
        <w:jc w:val="center"/>
        <w:rPr>
          <w:rFonts w:ascii="Tahoma" w:hAnsi="Tahoma" w:cs="Tahoma"/>
          <w:b/>
          <w:bCs/>
          <w:i/>
          <w:iCs/>
        </w:rPr>
      </w:pPr>
      <w:r w:rsidRPr="00A65006">
        <w:rPr>
          <w:rFonts w:ascii="Tahoma" w:hAnsi="Tahoma" w:cs="Tahoma"/>
          <w:b/>
        </w:rPr>
        <w:t xml:space="preserve">Dotyczy: przetargu nieograniczonego na </w:t>
      </w:r>
      <w:r w:rsidR="00D44EC1">
        <w:rPr>
          <w:rFonts w:ascii="Tahoma" w:hAnsi="Tahoma" w:cs="Tahoma"/>
          <w:b/>
          <w:bCs/>
        </w:rPr>
        <w:t>zakup</w:t>
      </w:r>
      <w:r w:rsidR="00A65006" w:rsidRPr="00A65006">
        <w:rPr>
          <w:rFonts w:ascii="Tahoma" w:hAnsi="Tahoma" w:cs="Tahoma"/>
          <w:b/>
          <w:bCs/>
        </w:rPr>
        <w:t xml:space="preserve"> </w:t>
      </w:r>
      <w:r w:rsidR="003D1F35">
        <w:rPr>
          <w:rFonts w:ascii="Tahoma" w:hAnsi="Tahoma" w:cs="Tahoma"/>
          <w:b/>
          <w:bCs/>
        </w:rPr>
        <w:t xml:space="preserve">6 szt. </w:t>
      </w:r>
      <w:r w:rsidR="00A65006" w:rsidRPr="00A65006">
        <w:rPr>
          <w:rFonts w:ascii="Tahoma" w:hAnsi="Tahoma" w:cs="Tahoma"/>
          <w:b/>
          <w:bCs/>
        </w:rPr>
        <w:t>samochod</w:t>
      </w:r>
      <w:r w:rsidR="003D1F35">
        <w:rPr>
          <w:rFonts w:ascii="Tahoma" w:hAnsi="Tahoma" w:cs="Tahoma"/>
          <w:b/>
          <w:bCs/>
        </w:rPr>
        <w:t>ów ciężarowych typu Kombivan</w:t>
      </w:r>
    </w:p>
    <w:p w14:paraId="424C6D8A" w14:textId="77777777" w:rsidR="00D062EC" w:rsidRPr="00EC06DD" w:rsidRDefault="00D062EC" w:rsidP="00D062EC">
      <w:pPr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14:paraId="09132D90" w14:textId="77777777" w:rsidR="00D062EC" w:rsidRPr="00EC06DD" w:rsidRDefault="00D062EC" w:rsidP="00D062EC">
      <w:pPr>
        <w:autoSpaceDN w:val="0"/>
        <w:jc w:val="both"/>
        <w:rPr>
          <w:rFonts w:ascii="Tahoma" w:hAnsi="Tahoma" w:cs="Tahoma"/>
          <w:b/>
          <w:kern w:val="3"/>
          <w:sz w:val="20"/>
          <w:szCs w:val="20"/>
          <w:lang w:eastAsia="zh-CN"/>
        </w:rPr>
      </w:pPr>
    </w:p>
    <w:p w14:paraId="3FC7AC67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</w:p>
    <w:p w14:paraId="6A2DC302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ZAMAWIAJĄCY:</w:t>
      </w:r>
    </w:p>
    <w:p w14:paraId="789F0A86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Wodociągi  Białostockie Spółka z o .o. w Białymstoku</w:t>
      </w:r>
    </w:p>
    <w:p w14:paraId="0863BEFA" w14:textId="77777777" w:rsidR="00D062EC" w:rsidRPr="004C2720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4C2720">
        <w:rPr>
          <w:rFonts w:ascii="Tahoma" w:hAnsi="Tahoma" w:cs="Tahoma"/>
          <w:sz w:val="20"/>
          <w:szCs w:val="20"/>
        </w:rPr>
        <w:t>15-404 Białystok, ul. Młynowa 52/1</w:t>
      </w:r>
    </w:p>
    <w:p w14:paraId="75A23FE1" w14:textId="77777777" w:rsidR="00D062EC" w:rsidRPr="00EC06DD" w:rsidRDefault="00D062EC" w:rsidP="00D062EC">
      <w:pPr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D062EC" w:rsidRPr="00EC06DD" w14:paraId="79EB0125" w14:textId="77777777" w:rsidTr="00EE6EB3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8A61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9DF5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Pełna nazwa  Wykonawcy/</w:t>
            </w:r>
            <w:proofErr w:type="spellStart"/>
            <w:r w:rsidRPr="00EC06DD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7713" w14:textId="77777777" w:rsidR="00D062EC" w:rsidRPr="00EC06DD" w:rsidRDefault="00D062EC" w:rsidP="00EE6EB3">
            <w:pPr>
              <w:keepNext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D062EC" w:rsidRPr="00EC06DD" w14:paraId="38882747" w14:textId="77777777" w:rsidTr="00EE6EB3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E233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EC06DD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9ED0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54B2" w14:textId="77777777" w:rsidR="00D062EC" w:rsidRPr="00EC06DD" w:rsidRDefault="00D062EC" w:rsidP="00EE6EB3">
            <w:pPr>
              <w:keepNext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A5796F3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6D46BF0B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color w:val="000000"/>
          <w:sz w:val="20"/>
          <w:szCs w:val="20"/>
        </w:rPr>
      </w:pPr>
      <w:r w:rsidRPr="00EC06DD">
        <w:rPr>
          <w:rFonts w:ascii="Tahoma" w:hAnsi="Tahoma" w:cs="Tahoma"/>
          <w:b/>
          <w:color w:val="000000"/>
          <w:sz w:val="20"/>
          <w:szCs w:val="20"/>
        </w:rPr>
        <w:t>OŚWIADCZENIE</w:t>
      </w:r>
    </w:p>
    <w:p w14:paraId="4E1BEFDF" w14:textId="77777777" w:rsidR="00D062EC" w:rsidRPr="00EC06DD" w:rsidRDefault="00D062EC" w:rsidP="00D062EC">
      <w:pPr>
        <w:keepNext/>
        <w:tabs>
          <w:tab w:val="left" w:pos="0"/>
        </w:tabs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 xml:space="preserve"> o spełnianiu warunków udziału w postępowaniu oraz braku podstaw do wykluczenia</w:t>
      </w:r>
    </w:p>
    <w:p w14:paraId="20CE26FD" w14:textId="77777777" w:rsidR="00D062EC" w:rsidRPr="00EC06DD" w:rsidRDefault="00D062EC" w:rsidP="00D062EC">
      <w:pPr>
        <w:rPr>
          <w:rFonts w:ascii="Tahoma" w:hAnsi="Tahoma" w:cs="Tahoma"/>
          <w:sz w:val="20"/>
          <w:szCs w:val="20"/>
        </w:rPr>
      </w:pPr>
    </w:p>
    <w:p w14:paraId="1FBA7DBF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I. Działając w imieniu i na rzecz w/w Wykonawcy Ja (my) niżej podpisany(i)  </w:t>
      </w:r>
    </w:p>
    <w:p w14:paraId="5076C6F3" w14:textId="77777777" w:rsidR="00D062EC" w:rsidRPr="00EC06DD" w:rsidRDefault="00D062EC" w:rsidP="00D062EC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C06DD">
        <w:rPr>
          <w:rFonts w:ascii="Tahoma" w:hAnsi="Tahoma" w:cs="Tahoma"/>
          <w:b/>
          <w:bCs/>
          <w:sz w:val="20"/>
          <w:szCs w:val="20"/>
        </w:rPr>
        <w:t xml:space="preserve">   oświadczam(y), że w/w Wykonawca:</w:t>
      </w:r>
    </w:p>
    <w:p w14:paraId="77BB4BD0" w14:textId="77777777" w:rsidR="00D062EC" w:rsidRPr="00EC06DD" w:rsidRDefault="00D062EC" w:rsidP="00D062EC">
      <w:pPr>
        <w:jc w:val="both"/>
        <w:rPr>
          <w:rFonts w:ascii="Tahoma" w:hAnsi="Tahoma" w:cs="Tahoma"/>
          <w:bCs/>
          <w:color w:val="FF0000"/>
          <w:sz w:val="20"/>
          <w:szCs w:val="20"/>
        </w:rPr>
      </w:pPr>
    </w:p>
    <w:p w14:paraId="67586E36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>posiada</w:t>
      </w:r>
      <w:r w:rsidRPr="00EC06DD">
        <w:rPr>
          <w:rFonts w:ascii="Tahoma" w:hAnsi="Tahoma" w:cs="Tahoma"/>
          <w:sz w:val="20"/>
          <w:szCs w:val="20"/>
        </w:rPr>
        <w:t xml:space="preserve"> odpowiednie kompetencje lub uprawnienia do prowadzenia określonej działalności zawodowej związanej z wykonaniem przedmiotowego zamówienia, o ile konieczność ich posiadania wynika z odrębnych przepisów;</w:t>
      </w:r>
    </w:p>
    <w:p w14:paraId="4688ED00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bCs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posiada stosowną </w:t>
      </w:r>
      <w:r w:rsidRPr="00EC06DD">
        <w:rPr>
          <w:rFonts w:ascii="Tahoma" w:hAnsi="Tahoma" w:cs="Tahoma"/>
          <w:sz w:val="20"/>
          <w:szCs w:val="20"/>
        </w:rPr>
        <w:t>zdolność techniczną lub zawodową</w:t>
      </w:r>
      <w:r w:rsidRPr="00EC06DD">
        <w:rPr>
          <w:rFonts w:ascii="Tahoma" w:hAnsi="Tahoma" w:cs="Tahoma"/>
          <w:bCs/>
          <w:sz w:val="20"/>
          <w:szCs w:val="20"/>
        </w:rPr>
        <w:t xml:space="preserve"> niezbędną do należytego wykonania przedmiotowego zamówienia;</w:t>
      </w:r>
    </w:p>
    <w:p w14:paraId="0DF8FB9C" w14:textId="77777777" w:rsidR="00D062EC" w:rsidRPr="00EC06DD" w:rsidRDefault="00D062EC" w:rsidP="00D062EC">
      <w:pPr>
        <w:numPr>
          <w:ilvl w:val="1"/>
          <w:numId w:val="1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C06DD">
        <w:rPr>
          <w:rFonts w:ascii="Tahoma" w:hAnsi="Tahoma" w:cs="Tahoma"/>
          <w:bCs/>
          <w:sz w:val="20"/>
          <w:szCs w:val="20"/>
        </w:rPr>
        <w:t xml:space="preserve">znajduje się w odpowiedniej, określonej sytuacji ekonomicznej lub finansowej pozwalającej na należyte wykonanie przedmiotowego zamówienia. </w:t>
      </w:r>
    </w:p>
    <w:p w14:paraId="23D944A6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612B57E3" w14:textId="77777777" w:rsidR="00D062EC" w:rsidRPr="00EC06DD" w:rsidRDefault="00D062EC" w:rsidP="00D062EC">
      <w:pPr>
        <w:ind w:left="360"/>
        <w:jc w:val="both"/>
        <w:rPr>
          <w:rFonts w:ascii="Tahoma" w:hAnsi="Tahoma" w:cs="Tahoma"/>
          <w:color w:val="000000"/>
          <w:spacing w:val="2"/>
          <w:sz w:val="20"/>
          <w:szCs w:val="20"/>
        </w:rPr>
      </w:pP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 xml:space="preserve">Ponadto  oświadczam/y  że w/w Wykonawca nie podlega wykluczeniu z przedmiotowego postępowania na podstawie § 13 </w:t>
      </w:r>
      <w:r w:rsidRPr="00EC06DD">
        <w:rPr>
          <w:rFonts w:ascii="Tahoma" w:hAnsi="Tahoma" w:cs="Tahoma"/>
          <w:sz w:val="20"/>
          <w:szCs w:val="20"/>
        </w:rPr>
        <w:t xml:space="preserve">„Regulaminu udzielania zamówień sektorowych w sytuacji braku obowiązku stosowania przepisów ustawy z dnia 29 stycznia 2004 r. Prawo zamówień publicznych” </w:t>
      </w:r>
      <w:r w:rsidRPr="00EC06DD">
        <w:rPr>
          <w:rFonts w:ascii="Tahoma" w:hAnsi="Tahoma" w:cs="Tahoma"/>
          <w:color w:val="000000"/>
          <w:spacing w:val="2"/>
          <w:sz w:val="20"/>
          <w:szCs w:val="20"/>
        </w:rPr>
        <w:t>w brzmieniu:</w:t>
      </w:r>
    </w:p>
    <w:p w14:paraId="56D79986" w14:textId="77777777" w:rsidR="00D062EC" w:rsidRPr="00EC06DD" w:rsidRDefault="00D062EC" w:rsidP="00D062EC">
      <w:pPr>
        <w:ind w:hanging="274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28297F66" w14:textId="77777777" w:rsidR="00D062EC" w:rsidRPr="00EC06DD" w:rsidRDefault="00D062EC" w:rsidP="00D062EC">
      <w:pPr>
        <w:jc w:val="both"/>
        <w:rPr>
          <w:rFonts w:ascii="Tahoma" w:hAnsi="Tahoma" w:cs="Tahoma"/>
          <w:b/>
          <w:sz w:val="20"/>
          <w:szCs w:val="20"/>
        </w:rPr>
      </w:pPr>
      <w:r w:rsidRPr="00EC06DD">
        <w:rPr>
          <w:rFonts w:ascii="Tahoma" w:hAnsi="Tahoma" w:cs="Tahoma"/>
          <w:b/>
          <w:sz w:val="20"/>
          <w:szCs w:val="20"/>
        </w:rPr>
        <w:t>II.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EC06DD">
        <w:rPr>
          <w:rFonts w:ascii="Tahoma" w:hAnsi="Tahoma" w:cs="Tahoma"/>
          <w:b/>
          <w:sz w:val="20"/>
          <w:szCs w:val="20"/>
        </w:rPr>
        <w:t>Z postępowania o udzielenie zamówienia wyklucza się:</w:t>
      </w:r>
    </w:p>
    <w:p w14:paraId="2790099D" w14:textId="77777777" w:rsidR="00B24270" w:rsidRPr="00B24270" w:rsidRDefault="00B24270" w:rsidP="00B24270">
      <w:pPr>
        <w:jc w:val="both"/>
        <w:rPr>
          <w:rFonts w:ascii="Tahoma" w:hAnsi="Tahoma" w:cs="Tahoma"/>
          <w:b/>
          <w:sz w:val="20"/>
          <w:szCs w:val="20"/>
        </w:rPr>
      </w:pPr>
    </w:p>
    <w:p w14:paraId="5BCD91CB" w14:textId="2E69668A" w:rsidR="00B24270" w:rsidRPr="00B24270" w:rsidRDefault="00B24270" w:rsidP="00B24270">
      <w:pPr>
        <w:numPr>
          <w:ilvl w:val="0"/>
          <w:numId w:val="3"/>
        </w:numPr>
        <w:autoSpaceDN w:val="0"/>
        <w:jc w:val="both"/>
        <w:rPr>
          <w:rFonts w:ascii="Tahoma" w:hAnsi="Tahoma" w:cs="Tahoma"/>
          <w:sz w:val="20"/>
          <w:szCs w:val="20"/>
        </w:rPr>
      </w:pPr>
      <w:r w:rsidRPr="00B24270">
        <w:rPr>
          <w:rFonts w:ascii="Tahoma" w:hAnsi="Tahoma" w:cs="Tahoma"/>
          <w:iCs/>
          <w:sz w:val="20"/>
          <w:szCs w:val="20"/>
        </w:rPr>
        <w:t xml:space="preserve">wykonawcę w stosunku do którego otwarto likwidację, w zatwierdzonym przez sąd układzie </w:t>
      </w:r>
      <w:r>
        <w:rPr>
          <w:rFonts w:ascii="Tahoma" w:hAnsi="Tahoma" w:cs="Tahoma"/>
          <w:iCs/>
          <w:sz w:val="20"/>
          <w:szCs w:val="20"/>
        </w:rPr>
        <w:br/>
      </w:r>
      <w:r w:rsidRPr="00B24270">
        <w:rPr>
          <w:rFonts w:ascii="Tahoma" w:hAnsi="Tahoma" w:cs="Tahoma"/>
          <w:iCs/>
          <w:sz w:val="20"/>
          <w:szCs w:val="20"/>
        </w:rPr>
        <w:t xml:space="preserve">w postępowaniu wykonawcę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B24270">
        <w:rPr>
          <w:rFonts w:ascii="Tahoma" w:hAnsi="Tahoma" w:cs="Tahoma"/>
          <w:sz w:val="20"/>
          <w:szCs w:val="20"/>
          <w:shd w:val="clear" w:color="auto" w:fill="FFFFFF"/>
        </w:rPr>
        <w:t>(</w:t>
      </w:r>
      <w:proofErr w:type="spellStart"/>
      <w:r w:rsidRPr="00B24270">
        <w:rPr>
          <w:rFonts w:ascii="Tahoma" w:hAnsi="Tahoma" w:cs="Tahoma"/>
          <w:sz w:val="20"/>
          <w:szCs w:val="20"/>
          <w:shd w:val="clear" w:color="auto" w:fill="FFFFFF"/>
        </w:rPr>
        <w:t>t.j</w:t>
      </w:r>
      <w:proofErr w:type="spellEnd"/>
      <w:r w:rsidRPr="00B24270">
        <w:rPr>
          <w:rFonts w:ascii="Tahoma" w:hAnsi="Tahoma" w:cs="Tahoma"/>
          <w:sz w:val="20"/>
          <w:szCs w:val="20"/>
          <w:shd w:val="clear" w:color="auto" w:fill="FFFFFF"/>
        </w:rPr>
        <w:t xml:space="preserve">. Dz. U. z 2020 r. poz. 814 z </w:t>
      </w:r>
      <w:proofErr w:type="spellStart"/>
      <w:r w:rsidRPr="00B24270">
        <w:rPr>
          <w:rFonts w:ascii="Tahoma" w:hAnsi="Tahoma" w:cs="Tahoma"/>
          <w:sz w:val="20"/>
          <w:szCs w:val="20"/>
          <w:shd w:val="clear" w:color="auto" w:fill="FFFFFF"/>
        </w:rPr>
        <w:t>późn</w:t>
      </w:r>
      <w:proofErr w:type="spellEnd"/>
      <w:r w:rsidRPr="00B24270">
        <w:rPr>
          <w:rFonts w:ascii="Tahoma" w:hAnsi="Tahoma" w:cs="Tahoma"/>
          <w:sz w:val="20"/>
          <w:szCs w:val="20"/>
          <w:shd w:val="clear" w:color="auto" w:fill="FFFFFF"/>
        </w:rPr>
        <w:t>. zm.)</w:t>
      </w:r>
      <w:r w:rsidRPr="00B24270">
        <w:rPr>
          <w:rFonts w:ascii="Tahoma" w:hAnsi="Tahoma" w:cs="Tahoma"/>
          <w:iCs/>
          <w:sz w:val="20"/>
          <w:szCs w:val="20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B24270">
        <w:rPr>
          <w:rFonts w:ascii="Tahoma" w:hAnsi="Tahoma" w:cs="Tahoma"/>
          <w:sz w:val="20"/>
          <w:szCs w:val="20"/>
          <w:shd w:val="clear" w:color="auto" w:fill="FFFFFF"/>
        </w:rPr>
        <w:t>(</w:t>
      </w:r>
      <w:proofErr w:type="spellStart"/>
      <w:r w:rsidRPr="00B24270">
        <w:rPr>
          <w:rFonts w:ascii="Tahoma" w:hAnsi="Tahoma" w:cs="Tahoma"/>
          <w:sz w:val="20"/>
          <w:szCs w:val="20"/>
          <w:shd w:val="clear" w:color="auto" w:fill="FFFFFF"/>
        </w:rPr>
        <w:t>t.j</w:t>
      </w:r>
      <w:proofErr w:type="spellEnd"/>
      <w:r w:rsidRPr="00B24270">
        <w:rPr>
          <w:rFonts w:ascii="Tahoma" w:hAnsi="Tahoma" w:cs="Tahoma"/>
          <w:sz w:val="20"/>
          <w:szCs w:val="20"/>
          <w:shd w:val="clear" w:color="auto" w:fill="FFFFFF"/>
        </w:rPr>
        <w:t xml:space="preserve">. Dz. U. z 2020 r. poz. 1228 z </w:t>
      </w:r>
      <w:proofErr w:type="spellStart"/>
      <w:r w:rsidRPr="00B24270">
        <w:rPr>
          <w:rFonts w:ascii="Tahoma" w:hAnsi="Tahoma" w:cs="Tahoma"/>
          <w:sz w:val="20"/>
          <w:szCs w:val="20"/>
          <w:shd w:val="clear" w:color="auto" w:fill="FFFFFF"/>
        </w:rPr>
        <w:t>późn</w:t>
      </w:r>
      <w:proofErr w:type="spellEnd"/>
      <w:r w:rsidRPr="00B24270">
        <w:rPr>
          <w:rFonts w:ascii="Tahoma" w:hAnsi="Tahoma" w:cs="Tahoma"/>
          <w:sz w:val="20"/>
          <w:szCs w:val="20"/>
          <w:shd w:val="clear" w:color="auto" w:fill="FFFFFF"/>
        </w:rPr>
        <w:t>. zm.)</w:t>
      </w:r>
      <w:r w:rsidRPr="00B24270">
        <w:rPr>
          <w:rFonts w:ascii="Tahoma" w:hAnsi="Tahoma" w:cs="Tahoma"/>
          <w:iCs/>
          <w:sz w:val="20"/>
          <w:szCs w:val="20"/>
        </w:rPr>
        <w:t>;</w:t>
      </w:r>
    </w:p>
    <w:p w14:paraId="785EF6B4" w14:textId="77777777" w:rsidR="00B24270" w:rsidRPr="00B24270" w:rsidRDefault="00B24270" w:rsidP="00B24270">
      <w:pPr>
        <w:numPr>
          <w:ilvl w:val="0"/>
          <w:numId w:val="3"/>
        </w:numPr>
        <w:autoSpaceDN w:val="0"/>
        <w:jc w:val="both"/>
        <w:rPr>
          <w:rFonts w:ascii="Tahoma" w:hAnsi="Tahoma" w:cs="Tahoma"/>
          <w:sz w:val="20"/>
          <w:szCs w:val="20"/>
        </w:rPr>
      </w:pPr>
      <w:r w:rsidRPr="00B24270">
        <w:rPr>
          <w:rFonts w:ascii="Tahoma" w:hAnsi="Tahoma" w:cs="Tahoma"/>
          <w:iCs/>
          <w:sz w:val="20"/>
          <w:szCs w:val="20"/>
        </w:rPr>
        <w:t>w</w:t>
      </w:r>
      <w:r w:rsidRPr="00B24270">
        <w:rPr>
          <w:rFonts w:ascii="Tahoma" w:hAnsi="Tahoma" w:cs="Tahoma"/>
          <w:iCs/>
          <w:sz w:val="20"/>
          <w:szCs w:val="20"/>
          <w:shd w:val="clear" w:color="auto" w:fill="FFFFFF"/>
        </w:rPr>
        <w:t>ykonawcę który naruszył obowiązki dotyczące płatności podatków, opłat lub składek na ubezpieczenia społeczne lub zdrowotne, co zamawiający jest 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B24270">
        <w:rPr>
          <w:rFonts w:ascii="Tahoma" w:hAnsi="Tahoma" w:cs="Tahoma"/>
          <w:iCs/>
          <w:sz w:val="20"/>
          <w:szCs w:val="20"/>
        </w:rPr>
        <w:t>;</w:t>
      </w:r>
    </w:p>
    <w:p w14:paraId="6E2B4F0C" w14:textId="77777777" w:rsidR="00B24270" w:rsidRPr="00B24270" w:rsidRDefault="00B24270" w:rsidP="00B24270">
      <w:pPr>
        <w:numPr>
          <w:ilvl w:val="0"/>
          <w:numId w:val="3"/>
        </w:numPr>
        <w:autoSpaceDN w:val="0"/>
        <w:jc w:val="both"/>
        <w:rPr>
          <w:rFonts w:ascii="Tahoma" w:hAnsi="Tahoma" w:cs="Tahoma"/>
          <w:sz w:val="20"/>
          <w:szCs w:val="20"/>
        </w:rPr>
      </w:pPr>
      <w:r w:rsidRPr="00B24270">
        <w:rPr>
          <w:rFonts w:ascii="Tahoma" w:eastAsia="Calibri" w:hAnsi="Tahoma" w:cs="Tahoma"/>
          <w:iCs/>
          <w:spacing w:val="1"/>
          <w:sz w:val="20"/>
          <w:szCs w:val="20"/>
        </w:rPr>
        <w:t>Wykonawcę, który nie wykazał spełniania warunków udziału w postępowaniu lub nie wykazał braku podstaw wykluczenia,</w:t>
      </w:r>
    </w:p>
    <w:p w14:paraId="0E8482B6" w14:textId="77777777" w:rsidR="00B24270" w:rsidRPr="00B24270" w:rsidRDefault="00B24270" w:rsidP="00B24270">
      <w:pPr>
        <w:numPr>
          <w:ilvl w:val="0"/>
          <w:numId w:val="3"/>
        </w:numPr>
        <w:autoSpaceDN w:val="0"/>
        <w:jc w:val="both"/>
        <w:rPr>
          <w:rFonts w:ascii="Tahoma" w:hAnsi="Tahoma" w:cs="Tahoma"/>
          <w:sz w:val="20"/>
          <w:szCs w:val="20"/>
        </w:rPr>
      </w:pPr>
      <w:r w:rsidRPr="00B24270">
        <w:rPr>
          <w:rFonts w:ascii="Tahoma" w:eastAsia="Calibri" w:hAnsi="Tahoma" w:cs="Tahoma"/>
          <w:iCs/>
          <w:spacing w:val="1"/>
          <w:sz w:val="20"/>
          <w:szCs w:val="20"/>
        </w:rPr>
        <w:t>Wykonawcę będącego osobą</w:t>
      </w:r>
      <w:r w:rsidRPr="00B24270">
        <w:rPr>
          <w:rFonts w:ascii="Tahoma" w:eastAsia="Calibri" w:hAnsi="Tahoma" w:cs="Tahoma"/>
          <w:spacing w:val="1"/>
          <w:sz w:val="20"/>
          <w:szCs w:val="20"/>
        </w:rPr>
        <w:t xml:space="preserve"> fizyczną, którego prawomocnie skazano za przestępstwo:</w:t>
      </w:r>
    </w:p>
    <w:p w14:paraId="0C9743A2" w14:textId="77777777" w:rsidR="00B24270" w:rsidRPr="00B24270" w:rsidRDefault="00B24270" w:rsidP="00B24270">
      <w:pPr>
        <w:tabs>
          <w:tab w:val="left" w:pos="851"/>
        </w:tabs>
        <w:ind w:left="851" w:right="20" w:hanging="284"/>
        <w:jc w:val="both"/>
        <w:rPr>
          <w:rFonts w:ascii="Tahoma" w:hAnsi="Tahoma" w:cs="Tahoma"/>
          <w:sz w:val="20"/>
          <w:szCs w:val="20"/>
        </w:rPr>
      </w:pPr>
      <w:r w:rsidRPr="00B24270">
        <w:rPr>
          <w:rFonts w:ascii="Tahoma" w:eastAsia="Calibri" w:hAnsi="Tahoma" w:cs="Tahoma"/>
          <w:spacing w:val="1"/>
          <w:sz w:val="20"/>
          <w:szCs w:val="20"/>
        </w:rPr>
        <w:t xml:space="preserve">a) którym mowa w art. 165a, art. 181-188, art. 189a, art. 218-221, art. 228-230a, art. 250a, art. 258 lub art. 270-309 ustawy z dnia 6 czerwca 1997 r. - Kodeks karny </w:t>
      </w:r>
      <w:r w:rsidRPr="00B24270">
        <w:rPr>
          <w:rFonts w:ascii="Tahoma" w:hAnsi="Tahoma" w:cs="Tahoma"/>
          <w:sz w:val="20"/>
          <w:szCs w:val="20"/>
          <w:shd w:val="clear" w:color="auto" w:fill="FFFFFF"/>
        </w:rPr>
        <w:t>(</w:t>
      </w:r>
      <w:proofErr w:type="spellStart"/>
      <w:r w:rsidRPr="00B24270">
        <w:rPr>
          <w:rFonts w:ascii="Tahoma" w:hAnsi="Tahoma" w:cs="Tahoma"/>
          <w:sz w:val="20"/>
          <w:szCs w:val="20"/>
          <w:shd w:val="clear" w:color="auto" w:fill="FFFFFF"/>
        </w:rPr>
        <w:t>t.j</w:t>
      </w:r>
      <w:proofErr w:type="spellEnd"/>
      <w:r w:rsidRPr="00B24270">
        <w:rPr>
          <w:rFonts w:ascii="Tahoma" w:hAnsi="Tahoma" w:cs="Tahoma"/>
          <w:sz w:val="20"/>
          <w:szCs w:val="20"/>
          <w:shd w:val="clear" w:color="auto" w:fill="FFFFFF"/>
        </w:rPr>
        <w:t xml:space="preserve">. Dz. U. z 2020 r. poz. 1444 z </w:t>
      </w:r>
      <w:proofErr w:type="spellStart"/>
      <w:r w:rsidRPr="00B24270">
        <w:rPr>
          <w:rFonts w:ascii="Tahoma" w:hAnsi="Tahoma" w:cs="Tahoma"/>
          <w:sz w:val="20"/>
          <w:szCs w:val="20"/>
          <w:shd w:val="clear" w:color="auto" w:fill="FFFFFF"/>
        </w:rPr>
        <w:t>późn</w:t>
      </w:r>
      <w:proofErr w:type="spellEnd"/>
      <w:r w:rsidRPr="00B24270">
        <w:rPr>
          <w:rFonts w:ascii="Tahoma" w:hAnsi="Tahoma" w:cs="Tahoma"/>
          <w:sz w:val="20"/>
          <w:szCs w:val="20"/>
          <w:shd w:val="clear" w:color="auto" w:fill="FFFFFF"/>
        </w:rPr>
        <w:t xml:space="preserve">. zm.) </w:t>
      </w:r>
      <w:r w:rsidRPr="00B24270">
        <w:rPr>
          <w:rFonts w:ascii="Tahoma" w:eastAsia="Calibri" w:hAnsi="Tahoma" w:cs="Tahoma"/>
          <w:spacing w:val="1"/>
          <w:sz w:val="20"/>
          <w:szCs w:val="20"/>
        </w:rPr>
        <w:t xml:space="preserve">lub art. 46 lub art. 48 ustawy z dnia 25 czerwca 2010 r. o sporcie </w:t>
      </w:r>
      <w:r w:rsidRPr="00B24270">
        <w:rPr>
          <w:rFonts w:ascii="Tahoma" w:hAnsi="Tahoma" w:cs="Tahoma"/>
          <w:sz w:val="20"/>
          <w:szCs w:val="20"/>
          <w:shd w:val="clear" w:color="auto" w:fill="FFFFFF"/>
        </w:rPr>
        <w:t>(</w:t>
      </w:r>
      <w:proofErr w:type="spellStart"/>
      <w:r w:rsidRPr="00B24270">
        <w:rPr>
          <w:rFonts w:ascii="Tahoma" w:hAnsi="Tahoma" w:cs="Tahoma"/>
          <w:sz w:val="20"/>
          <w:szCs w:val="20"/>
          <w:shd w:val="clear" w:color="auto" w:fill="FFFFFF"/>
        </w:rPr>
        <w:t>t.j</w:t>
      </w:r>
      <w:proofErr w:type="spellEnd"/>
      <w:r w:rsidRPr="00B24270">
        <w:rPr>
          <w:rFonts w:ascii="Tahoma" w:hAnsi="Tahoma" w:cs="Tahoma"/>
          <w:sz w:val="20"/>
          <w:szCs w:val="20"/>
          <w:shd w:val="clear" w:color="auto" w:fill="FFFFFF"/>
        </w:rPr>
        <w:t>. Dz. U. z 2020 r. poz. 1133).</w:t>
      </w:r>
    </w:p>
    <w:p w14:paraId="220A4438" w14:textId="77777777" w:rsidR="00B24270" w:rsidRPr="00B24270" w:rsidRDefault="00B24270" w:rsidP="00B24270">
      <w:pPr>
        <w:ind w:left="851" w:right="20" w:hanging="284"/>
        <w:jc w:val="both"/>
        <w:rPr>
          <w:rFonts w:ascii="Tahoma" w:eastAsia="Calibri" w:hAnsi="Tahoma" w:cs="Tahoma"/>
          <w:spacing w:val="1"/>
          <w:sz w:val="20"/>
          <w:szCs w:val="20"/>
        </w:rPr>
      </w:pPr>
      <w:r w:rsidRPr="00B24270">
        <w:rPr>
          <w:rFonts w:ascii="Tahoma" w:eastAsia="Calibri" w:hAnsi="Tahoma" w:cs="Tahoma"/>
          <w:spacing w:val="1"/>
          <w:sz w:val="20"/>
          <w:szCs w:val="20"/>
        </w:rPr>
        <w:t>b) charakterze terrorystycznym, o którym mowa w art. 115 § 20 ustawy z dnia 6 czerwca 1997r. - Kodeks karny,</w:t>
      </w:r>
    </w:p>
    <w:p w14:paraId="7EE7CBD1" w14:textId="77777777" w:rsidR="00B24270" w:rsidRPr="00B24270" w:rsidRDefault="00B24270" w:rsidP="00B24270">
      <w:pPr>
        <w:tabs>
          <w:tab w:val="left" w:pos="1141"/>
        </w:tabs>
        <w:ind w:left="851" w:hanging="284"/>
        <w:jc w:val="both"/>
        <w:rPr>
          <w:rFonts w:ascii="Tahoma" w:eastAsia="Calibri" w:hAnsi="Tahoma" w:cs="Tahoma"/>
          <w:spacing w:val="1"/>
          <w:sz w:val="20"/>
          <w:szCs w:val="20"/>
        </w:rPr>
      </w:pPr>
      <w:r w:rsidRPr="00B24270">
        <w:rPr>
          <w:rFonts w:ascii="Tahoma" w:eastAsia="Calibri" w:hAnsi="Tahoma" w:cs="Tahoma"/>
          <w:spacing w:val="1"/>
          <w:sz w:val="20"/>
          <w:szCs w:val="20"/>
        </w:rPr>
        <w:t xml:space="preserve">c) skarbowe, </w:t>
      </w:r>
    </w:p>
    <w:p w14:paraId="1D8308F7" w14:textId="77777777" w:rsidR="00B24270" w:rsidRPr="00B24270" w:rsidRDefault="00B24270" w:rsidP="00B24270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Tahoma" w:eastAsia="Calibri" w:hAnsi="Tahoma" w:cs="Tahoma"/>
          <w:spacing w:val="1"/>
        </w:rPr>
      </w:pPr>
      <w:r w:rsidRPr="00B24270">
        <w:rPr>
          <w:rFonts w:ascii="Tahoma" w:eastAsia="Calibri" w:hAnsi="Tahoma" w:cs="Tahoma"/>
          <w:spacing w:val="1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14:paraId="46FB9EE8" w14:textId="77777777" w:rsidR="00B24270" w:rsidRPr="00B24270" w:rsidRDefault="00B24270" w:rsidP="00B24270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Tahoma" w:eastAsia="Calibri" w:hAnsi="Tahoma" w:cs="Tahoma"/>
          <w:spacing w:val="1"/>
        </w:rPr>
      </w:pPr>
      <w:r w:rsidRPr="00B24270">
        <w:rPr>
          <w:rFonts w:ascii="Tahoma" w:eastAsia="Calibri" w:hAnsi="Tahoma" w:cs="Tahoma"/>
          <w:spacing w:val="1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14:paraId="3E0C0672" w14:textId="1C8F8EEE" w:rsidR="00B24270" w:rsidRPr="00B24270" w:rsidRDefault="00B24270" w:rsidP="00B24270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Tahoma" w:eastAsia="Calibri" w:hAnsi="Tahoma" w:cs="Tahoma"/>
          <w:spacing w:val="1"/>
        </w:rPr>
      </w:pPr>
      <w:r w:rsidRPr="00B24270">
        <w:rPr>
          <w:rFonts w:ascii="Tahoma" w:eastAsia="Calibri" w:hAnsi="Tahoma" w:cs="Tahoma"/>
          <w:spacing w:val="1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"kryteriami selekcji", lub który zataił te informacje lub nie jest w stanie przedstawić wymaganych dokumentów,</w:t>
      </w:r>
    </w:p>
    <w:p w14:paraId="6E6006EC" w14:textId="77777777" w:rsidR="00B24270" w:rsidRPr="00B24270" w:rsidRDefault="00B24270" w:rsidP="00B24270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Tahoma" w:eastAsia="Calibri" w:hAnsi="Tahoma" w:cs="Tahoma"/>
          <w:spacing w:val="1"/>
        </w:rPr>
      </w:pPr>
      <w:r w:rsidRPr="00B24270">
        <w:rPr>
          <w:rFonts w:ascii="Tahoma" w:eastAsia="Calibri" w:hAnsi="Tahoma" w:cs="Tahoma"/>
          <w:spacing w:val="1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74F67ED2" w14:textId="4A6B0F49" w:rsidR="00B24270" w:rsidRPr="00B24270" w:rsidRDefault="00B24270" w:rsidP="00B24270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Tahoma" w:eastAsia="Calibri" w:hAnsi="Tahoma" w:cs="Tahoma"/>
          <w:spacing w:val="1"/>
        </w:rPr>
      </w:pPr>
      <w:r w:rsidRPr="00B24270">
        <w:rPr>
          <w:rFonts w:ascii="Tahoma" w:eastAsia="Calibri" w:hAnsi="Tahoma" w:cs="Tahoma"/>
          <w:spacing w:val="1"/>
        </w:rPr>
        <w:t>Wykonawcę, który bezprawnie wpływał lub próbował wpłynąć na czynności Zamawiającego lub pozyskać informacje poufne, mogące dać mu przewagę w postępowaniu o udzielenie zamówienia,</w:t>
      </w:r>
    </w:p>
    <w:p w14:paraId="2F6C3E7E" w14:textId="77777777" w:rsidR="00B24270" w:rsidRPr="00B24270" w:rsidRDefault="00B24270" w:rsidP="00B24270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Tahoma" w:eastAsia="Calibri" w:hAnsi="Tahoma" w:cs="Tahoma"/>
          <w:spacing w:val="1"/>
        </w:rPr>
      </w:pPr>
      <w:r w:rsidRPr="00B24270">
        <w:rPr>
          <w:rFonts w:ascii="Tahoma" w:eastAsia="Calibri" w:hAnsi="Tahoma" w:cs="Tahoma"/>
          <w:spacing w:val="1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postępowaniu, </w:t>
      </w:r>
    </w:p>
    <w:p w14:paraId="66A63985" w14:textId="77777777" w:rsidR="00B24270" w:rsidRPr="00B24270" w:rsidRDefault="00B24270" w:rsidP="00B24270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Tahoma" w:eastAsia="Calibri" w:hAnsi="Tahoma" w:cs="Tahoma"/>
          <w:spacing w:val="1"/>
        </w:rPr>
      </w:pPr>
      <w:r w:rsidRPr="00B24270">
        <w:rPr>
          <w:rFonts w:ascii="Tahoma" w:eastAsia="Calibri" w:hAnsi="Tahoma" w:cs="Tahoma"/>
          <w:spacing w:val="1"/>
        </w:rPr>
        <w:t xml:space="preserve">Wykonawcę, który z innymi Wykonawcami zawarł porozumienie mające na celu zakłócenie konkurencji między Wykonawcami w postępowaniu o udzielenie zamówienia, co Zamawiający jest w stanie wykazać za pomocą stosownych środków dowodowych, </w:t>
      </w:r>
    </w:p>
    <w:p w14:paraId="11F983AD" w14:textId="77777777" w:rsidR="00B24270" w:rsidRPr="00B24270" w:rsidRDefault="00B24270" w:rsidP="00B24270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Tahoma" w:eastAsia="Calibri" w:hAnsi="Tahoma" w:cs="Tahoma"/>
          <w:spacing w:val="1"/>
        </w:rPr>
      </w:pPr>
      <w:r w:rsidRPr="00B24270">
        <w:rPr>
          <w:rFonts w:ascii="Tahoma" w:eastAsia="Calibri" w:hAnsi="Tahoma" w:cs="Tahoma"/>
          <w:spacing w:val="1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B24270">
        <w:rPr>
          <w:rFonts w:ascii="Tahoma" w:hAnsi="Tahoma" w:cs="Tahoma"/>
          <w:shd w:val="clear" w:color="auto" w:fill="FFFFFF"/>
        </w:rPr>
        <w:t>(</w:t>
      </w:r>
      <w:proofErr w:type="spellStart"/>
      <w:r w:rsidRPr="00B24270">
        <w:rPr>
          <w:rFonts w:ascii="Tahoma" w:hAnsi="Tahoma" w:cs="Tahoma"/>
          <w:shd w:val="clear" w:color="auto" w:fill="FFFFFF"/>
        </w:rPr>
        <w:t>t.j</w:t>
      </w:r>
      <w:proofErr w:type="spellEnd"/>
      <w:r w:rsidRPr="00B24270">
        <w:rPr>
          <w:rFonts w:ascii="Tahoma" w:hAnsi="Tahoma" w:cs="Tahoma"/>
          <w:shd w:val="clear" w:color="auto" w:fill="FFFFFF"/>
        </w:rPr>
        <w:t>. Dz. U. z 2020 r. poz. 358).</w:t>
      </w:r>
    </w:p>
    <w:p w14:paraId="2C3D4DF4" w14:textId="77777777" w:rsidR="00B24270" w:rsidRPr="00B24270" w:rsidRDefault="00B24270" w:rsidP="00B24270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Tahoma" w:eastAsia="Calibri" w:hAnsi="Tahoma" w:cs="Tahoma"/>
          <w:spacing w:val="1"/>
        </w:rPr>
      </w:pPr>
      <w:r w:rsidRPr="00B24270">
        <w:rPr>
          <w:rFonts w:ascii="Tahoma" w:eastAsia="Calibri" w:hAnsi="Tahoma" w:cs="Tahoma"/>
          <w:spacing w:val="1"/>
        </w:rPr>
        <w:t xml:space="preserve">Wykonawcę, wobec którego orzeczono tytułem środka zapobiegawczego zakaz ubiegania się o zamówienia publiczne, </w:t>
      </w:r>
    </w:p>
    <w:p w14:paraId="46E455C5" w14:textId="77777777" w:rsidR="00B24270" w:rsidRPr="00B24270" w:rsidRDefault="00B24270" w:rsidP="00B24270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Tahoma" w:eastAsia="Calibri" w:hAnsi="Tahoma" w:cs="Tahoma"/>
          <w:spacing w:val="1"/>
        </w:rPr>
      </w:pPr>
      <w:r w:rsidRPr="00B24270">
        <w:rPr>
          <w:rFonts w:ascii="Tahoma" w:hAnsi="Tahoma" w:cs="Tahoma"/>
          <w:iCs/>
        </w:rPr>
        <w:t>W</w:t>
      </w:r>
      <w:r w:rsidRPr="00B24270">
        <w:rPr>
          <w:rFonts w:ascii="Tahoma" w:hAnsi="Tahoma" w:cs="Tahoma"/>
          <w:iCs/>
          <w:shd w:val="clear" w:color="auto" w:fill="FFFFFF"/>
        </w:rPr>
        <w:t xml:space="preserve">ykonawcę który w sposób zawiniony poważnie naruszył obowiązki zawodowe, </w:t>
      </w:r>
      <w:r w:rsidRPr="00B24270">
        <w:rPr>
          <w:rFonts w:ascii="Tahoma" w:hAnsi="Tahoma" w:cs="Tahoma"/>
          <w:iCs/>
          <w:shd w:val="clear" w:color="auto" w:fill="FFFFFF"/>
        </w:rPr>
        <w:br/>
        <w:t>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14:paraId="40BB2F06" w14:textId="77777777" w:rsidR="00B24270" w:rsidRPr="00B24270" w:rsidRDefault="00B24270" w:rsidP="00B24270">
      <w:pPr>
        <w:ind w:left="567" w:right="20" w:hanging="283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14:paraId="6807C574" w14:textId="77777777" w:rsidR="00B24270" w:rsidRPr="00B24270" w:rsidRDefault="00B24270" w:rsidP="00B24270">
      <w:pPr>
        <w:ind w:right="23"/>
        <w:jc w:val="both"/>
        <w:rPr>
          <w:rFonts w:ascii="Tahoma" w:hAnsi="Tahoma" w:cs="Tahoma"/>
          <w:sz w:val="20"/>
          <w:szCs w:val="20"/>
        </w:rPr>
      </w:pPr>
      <w:r w:rsidRPr="00B24270">
        <w:rPr>
          <w:rFonts w:ascii="Tahoma" w:eastAsia="Calibri" w:hAnsi="Tahoma" w:cs="Tahoma"/>
          <w:spacing w:val="1"/>
          <w:sz w:val="20"/>
          <w:szCs w:val="20"/>
        </w:rPr>
        <w:t xml:space="preserve">Wykonawców, którzy należąc do tej samej grupy kapitałowej, w rozumieniu ustawy z dnia </w:t>
      </w:r>
      <w:r w:rsidRPr="00B24270">
        <w:rPr>
          <w:rFonts w:ascii="Tahoma" w:eastAsia="Calibri" w:hAnsi="Tahoma" w:cs="Tahoma"/>
          <w:spacing w:val="1"/>
          <w:sz w:val="20"/>
          <w:szCs w:val="20"/>
        </w:rPr>
        <w:br/>
        <w:t xml:space="preserve">16 lutego 2007 r. o ochronie konkurencji i konsumentów </w:t>
      </w:r>
      <w:r w:rsidRPr="00B24270">
        <w:rPr>
          <w:rFonts w:ascii="Tahoma" w:hAnsi="Tahoma" w:cs="Tahoma"/>
          <w:sz w:val="20"/>
          <w:szCs w:val="20"/>
          <w:shd w:val="clear" w:color="auto" w:fill="FFFFFF"/>
        </w:rPr>
        <w:t>(</w:t>
      </w:r>
      <w:proofErr w:type="spellStart"/>
      <w:r w:rsidRPr="00B24270">
        <w:rPr>
          <w:rFonts w:ascii="Tahoma" w:hAnsi="Tahoma" w:cs="Tahoma"/>
          <w:sz w:val="20"/>
          <w:szCs w:val="20"/>
          <w:shd w:val="clear" w:color="auto" w:fill="FFFFFF"/>
        </w:rPr>
        <w:t>t.j</w:t>
      </w:r>
      <w:proofErr w:type="spellEnd"/>
      <w:r w:rsidRPr="00B24270">
        <w:rPr>
          <w:rFonts w:ascii="Tahoma" w:hAnsi="Tahoma" w:cs="Tahoma"/>
          <w:sz w:val="20"/>
          <w:szCs w:val="20"/>
          <w:shd w:val="clear" w:color="auto" w:fill="FFFFFF"/>
        </w:rPr>
        <w:t>. Dz. U. z 2021 r. poz. 275)</w:t>
      </w:r>
      <w:r w:rsidRPr="00B24270">
        <w:rPr>
          <w:rFonts w:ascii="Tahoma" w:eastAsia="Calibri" w:hAnsi="Tahoma" w:cs="Tahoma"/>
          <w:spacing w:val="1"/>
          <w:sz w:val="20"/>
          <w:szCs w:val="20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4F5A8DFF" w14:textId="4A2F004F" w:rsidR="00B24270" w:rsidRDefault="00B24270" w:rsidP="00B24270">
      <w:pPr>
        <w:rPr>
          <w:rFonts w:ascii="Tahoma" w:hAnsi="Tahoma" w:cs="Tahoma"/>
          <w:sz w:val="20"/>
          <w:szCs w:val="20"/>
        </w:rPr>
      </w:pPr>
    </w:p>
    <w:p w14:paraId="082BB257" w14:textId="77777777" w:rsidR="00B24270" w:rsidRPr="00B24270" w:rsidRDefault="00B24270" w:rsidP="00B24270">
      <w:pPr>
        <w:rPr>
          <w:rFonts w:ascii="Tahoma" w:hAnsi="Tahoma" w:cs="Tahoma"/>
          <w:sz w:val="20"/>
          <w:szCs w:val="20"/>
        </w:rPr>
      </w:pPr>
    </w:p>
    <w:p w14:paraId="4107F89A" w14:textId="77777777" w:rsidR="00B24270" w:rsidRDefault="00B24270" w:rsidP="00B24270">
      <w:pPr>
        <w:rPr>
          <w:rFonts w:ascii="Tahoma" w:hAnsi="Tahoma" w:cs="Tahoma"/>
          <w:sz w:val="20"/>
          <w:szCs w:val="20"/>
        </w:rPr>
      </w:pPr>
      <w:r w:rsidRPr="00B24270">
        <w:rPr>
          <w:rFonts w:ascii="Tahoma" w:hAnsi="Tahoma" w:cs="Tahoma"/>
          <w:sz w:val="20"/>
          <w:szCs w:val="20"/>
        </w:rPr>
        <w:t xml:space="preserve">............................................ dn..........................  2021 r.    </w:t>
      </w:r>
    </w:p>
    <w:p w14:paraId="0A1DC4BD" w14:textId="0F656CB4" w:rsidR="00B24270" w:rsidRPr="00B24270" w:rsidRDefault="00B24270" w:rsidP="00B24270">
      <w:pPr>
        <w:rPr>
          <w:rFonts w:ascii="Tahoma" w:hAnsi="Tahoma" w:cs="Tahoma"/>
          <w:sz w:val="20"/>
          <w:szCs w:val="20"/>
        </w:rPr>
      </w:pPr>
      <w:r w:rsidRPr="00B24270">
        <w:rPr>
          <w:rFonts w:ascii="Tahoma" w:hAnsi="Tahoma" w:cs="Tahoma"/>
          <w:sz w:val="20"/>
          <w:szCs w:val="20"/>
        </w:rPr>
        <w:tab/>
        <w:t xml:space="preserve">       </w:t>
      </w:r>
    </w:p>
    <w:p w14:paraId="3311392A" w14:textId="69D90329" w:rsidR="00B24270" w:rsidRDefault="00B24270" w:rsidP="00B24270"/>
    <w:p w14:paraId="455B2638" w14:textId="77777777" w:rsidR="00B24270" w:rsidRPr="00757FF3" w:rsidRDefault="00B24270" w:rsidP="00B24270"/>
    <w:p w14:paraId="1BD0A8C7" w14:textId="035C8441" w:rsidR="00B24270" w:rsidRPr="00B24270" w:rsidRDefault="00B24270" w:rsidP="00B24270">
      <w:pPr>
        <w:ind w:left="4956"/>
        <w:rPr>
          <w:rFonts w:ascii="Tahoma" w:hAnsi="Tahoma" w:cs="Tahoma"/>
          <w:sz w:val="20"/>
          <w:szCs w:val="20"/>
        </w:rPr>
      </w:pPr>
      <w:r w:rsidRPr="00B24270">
        <w:rPr>
          <w:rFonts w:ascii="Tahoma" w:hAnsi="Tahoma" w:cs="Tahoma"/>
          <w:sz w:val="20"/>
          <w:szCs w:val="20"/>
        </w:rPr>
        <w:t>...................................................................</w:t>
      </w:r>
    </w:p>
    <w:p w14:paraId="4CBAC621" w14:textId="304EA378" w:rsidR="00E001B0" w:rsidRPr="00774D28" w:rsidRDefault="00B24270">
      <w:pPr>
        <w:rPr>
          <w:rFonts w:ascii="Tahoma" w:hAnsi="Tahoma" w:cs="Tahoma"/>
          <w:i/>
          <w:sz w:val="16"/>
          <w:szCs w:val="16"/>
        </w:rPr>
      </w:pPr>
      <w:r w:rsidRPr="00B24270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242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</w:t>
      </w:r>
      <w:r w:rsidRPr="00B24270">
        <w:rPr>
          <w:rFonts w:ascii="Tahoma" w:hAnsi="Tahoma" w:cs="Tahoma"/>
          <w:i/>
          <w:sz w:val="16"/>
          <w:szCs w:val="16"/>
        </w:rPr>
        <w:t>pieczęć/</w:t>
      </w:r>
      <w:proofErr w:type="spellStart"/>
      <w:r w:rsidRPr="00B24270">
        <w:rPr>
          <w:rFonts w:ascii="Tahoma" w:hAnsi="Tahoma" w:cs="Tahoma"/>
          <w:i/>
          <w:sz w:val="16"/>
          <w:szCs w:val="16"/>
        </w:rPr>
        <w:t>cie</w:t>
      </w:r>
      <w:proofErr w:type="spellEnd"/>
      <w:r w:rsidRPr="00B24270">
        <w:rPr>
          <w:rFonts w:ascii="Tahoma" w:hAnsi="Tahoma" w:cs="Tahoma"/>
          <w:i/>
          <w:sz w:val="16"/>
          <w:szCs w:val="16"/>
        </w:rPr>
        <w:t xml:space="preserve"> i podpis/y</w:t>
      </w:r>
      <w:bookmarkStart w:id="0" w:name="_GoBack"/>
      <w:bookmarkEnd w:id="0"/>
    </w:p>
    <w:sectPr w:rsidR="00E001B0" w:rsidRPr="00774D28" w:rsidSect="00D0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67379"/>
    <w:multiLevelType w:val="hybridMultilevel"/>
    <w:tmpl w:val="230E3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1C42F3"/>
    <w:multiLevelType w:val="hybridMultilevel"/>
    <w:tmpl w:val="D40EC66C"/>
    <w:lvl w:ilvl="0" w:tplc="90E893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B7"/>
    <w:rsid w:val="003438BB"/>
    <w:rsid w:val="003D1F35"/>
    <w:rsid w:val="004455EA"/>
    <w:rsid w:val="004B0D0E"/>
    <w:rsid w:val="004F71B7"/>
    <w:rsid w:val="00717D9D"/>
    <w:rsid w:val="00774D28"/>
    <w:rsid w:val="00922D54"/>
    <w:rsid w:val="00A65006"/>
    <w:rsid w:val="00A800D6"/>
    <w:rsid w:val="00B24270"/>
    <w:rsid w:val="00C41BDB"/>
    <w:rsid w:val="00D062EC"/>
    <w:rsid w:val="00D44EC1"/>
    <w:rsid w:val="00E001B0"/>
    <w:rsid w:val="00EB6E03"/>
    <w:rsid w:val="00F75B17"/>
    <w:rsid w:val="00FA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5D92"/>
  <w15:chartTrackingRefBased/>
  <w15:docId w15:val="{D9B58FA8-A466-4E53-B19E-6D105C9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8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8BB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rsid w:val="00B24270"/>
    <w:pPr>
      <w:autoSpaceDN w:val="0"/>
      <w:ind w:left="72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Sidorczuk</dc:creator>
  <cp:keywords/>
  <dc:description/>
  <cp:lastModifiedBy>Elwira Toczydłowska</cp:lastModifiedBy>
  <cp:revision>6</cp:revision>
  <cp:lastPrinted>2020-05-19T09:34:00Z</cp:lastPrinted>
  <dcterms:created xsi:type="dcterms:W3CDTF">2021-01-12T06:56:00Z</dcterms:created>
  <dcterms:modified xsi:type="dcterms:W3CDTF">2021-03-30T09:01:00Z</dcterms:modified>
</cp:coreProperties>
</file>