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3D1F5427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Sprawy: </w:t>
      </w:r>
      <w:r w:rsidR="00E57B65">
        <w:rPr>
          <w:rFonts w:ascii="Arial" w:hAnsi="Arial" w:cs="Arial"/>
          <w:b/>
          <w:bCs/>
        </w:rPr>
        <w:t>……</w:t>
      </w:r>
      <w:r w:rsidR="00B31B79">
        <w:rPr>
          <w:rFonts w:ascii="Arial" w:hAnsi="Arial" w:cs="Arial"/>
          <w:b/>
          <w:bCs/>
        </w:rPr>
        <w:t>NI-I-</w:t>
      </w:r>
      <w:r w:rsidR="00FA59AD">
        <w:rPr>
          <w:rFonts w:ascii="Arial" w:hAnsi="Arial" w:cs="Arial"/>
          <w:b/>
          <w:bCs/>
        </w:rPr>
        <w:t>3</w:t>
      </w:r>
      <w:r w:rsidR="00B31B79">
        <w:rPr>
          <w:rFonts w:ascii="Arial" w:hAnsi="Arial" w:cs="Arial"/>
          <w:b/>
          <w:bCs/>
        </w:rPr>
        <w:t>/2022</w:t>
      </w:r>
      <w:r w:rsidR="00E57B65">
        <w:rPr>
          <w:rFonts w:ascii="Arial" w:hAnsi="Arial" w:cs="Arial"/>
          <w:b/>
          <w:bCs/>
        </w:rPr>
        <w:t>…...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21A7FFE2" w14:textId="77777777" w:rsidR="00E57B65" w:rsidRPr="005734B5" w:rsidRDefault="00E57B65" w:rsidP="00E57B65">
      <w:pPr>
        <w:spacing w:line="276" w:lineRule="auto"/>
        <w:jc w:val="center"/>
        <w:rPr>
          <w:rFonts w:ascii="Arial" w:hAnsi="Arial" w:cs="Arial"/>
          <w:b/>
        </w:rPr>
      </w:pPr>
    </w:p>
    <w:p w14:paraId="0A7BC4BA" w14:textId="66A4B2BB" w:rsidR="00B21546" w:rsidRDefault="00B31B79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97119206"/>
      <w:r w:rsidRPr="00B31B79">
        <w:rPr>
          <w:rFonts w:ascii="Arial" w:hAnsi="Arial" w:cs="Arial"/>
          <w:b/>
          <w:bCs/>
          <w:i/>
          <w:iCs/>
        </w:rPr>
        <w:t>…</w:t>
      </w:r>
      <w:r w:rsidR="00FA59AD">
        <w:rPr>
          <w:rFonts w:ascii="Arial" w:hAnsi="Arial" w:cs="Arial"/>
          <w:b/>
          <w:bCs/>
          <w:i/>
          <w:iCs/>
        </w:rPr>
        <w:t xml:space="preserve"> </w:t>
      </w:r>
      <w:r w:rsidRPr="00B31B79">
        <w:rPr>
          <w:rFonts w:ascii="Arial" w:hAnsi="Arial" w:cs="Arial"/>
          <w:b/>
          <w:bCs/>
          <w:i/>
          <w:iCs/>
        </w:rPr>
        <w:t>„</w:t>
      </w:r>
      <w:r w:rsidR="00FA59AD" w:rsidRPr="00FA59AD">
        <w:t xml:space="preserve"> </w:t>
      </w:r>
      <w:r w:rsidR="00FA59AD" w:rsidRPr="00FA59AD">
        <w:rPr>
          <w:rFonts w:ascii="Arial" w:hAnsi="Arial" w:cs="Arial"/>
          <w:b/>
          <w:bCs/>
          <w:i/>
          <w:iCs/>
        </w:rPr>
        <w:t xml:space="preserve">Rozszerzenie środowiska </w:t>
      </w:r>
      <w:proofErr w:type="spellStart"/>
      <w:r w:rsidR="00FA59AD" w:rsidRPr="00FA59AD">
        <w:rPr>
          <w:rFonts w:ascii="Arial" w:hAnsi="Arial" w:cs="Arial"/>
          <w:b/>
          <w:bCs/>
          <w:i/>
          <w:iCs/>
        </w:rPr>
        <w:t>DataCenter</w:t>
      </w:r>
      <w:proofErr w:type="spellEnd"/>
      <w:r w:rsidR="00FA59AD" w:rsidRPr="00FA59AD">
        <w:rPr>
          <w:rFonts w:ascii="Arial" w:hAnsi="Arial" w:cs="Arial"/>
          <w:b/>
          <w:bCs/>
          <w:i/>
          <w:iCs/>
        </w:rPr>
        <w:t xml:space="preserve"> Młynowa i Pietrasze.</w:t>
      </w:r>
      <w:r w:rsidRPr="00B31B79">
        <w:rPr>
          <w:rFonts w:ascii="Arial" w:hAnsi="Arial" w:cs="Arial"/>
          <w:b/>
          <w:bCs/>
          <w:i/>
          <w:iCs/>
        </w:rPr>
        <w:t>”….</w:t>
      </w:r>
    </w:p>
    <w:p w14:paraId="65E8D47C" w14:textId="77777777" w:rsidR="00FA59AD" w:rsidRPr="003C26A0" w:rsidRDefault="00FA59AD" w:rsidP="00E57B65">
      <w:pPr>
        <w:spacing w:line="276" w:lineRule="auto"/>
        <w:jc w:val="center"/>
        <w:rPr>
          <w:rFonts w:ascii="Arial" w:hAnsi="Arial" w:cs="Arial"/>
        </w:rPr>
      </w:pPr>
    </w:p>
    <w:bookmarkEnd w:id="0"/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38EE0982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A01257">
        <w:rPr>
          <w:rFonts w:ascii="Arial" w:hAnsi="Arial" w:cs="Arial"/>
        </w:rPr>
        <w:t>45</w:t>
      </w:r>
      <w:r w:rsidRPr="00E57B65">
        <w:rPr>
          <w:rFonts w:ascii="Arial" w:hAnsi="Arial" w:cs="Arial"/>
        </w:rPr>
        <w:t xml:space="preserve"> dni.</w:t>
      </w:r>
    </w:p>
    <w:p w14:paraId="3297CEFC" w14:textId="34A849E0" w:rsidR="00B21546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3726E786" w14:textId="77777777" w:rsidR="00181036" w:rsidRDefault="00181036" w:rsidP="00181036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C43047" w:rsidRDefault="00EA554E" w:rsidP="00C43047">
      <w:pPr>
        <w:numPr>
          <w:ilvl w:val="1"/>
          <w:numId w:val="3"/>
        </w:numPr>
        <w:tabs>
          <w:tab w:val="num" w:pos="180"/>
        </w:tabs>
        <w:spacing w:line="276" w:lineRule="auto"/>
        <w:rPr>
          <w:rFonts w:ascii="Arial" w:hAnsi="Arial" w:cs="Arial"/>
          <w:b/>
          <w:bCs/>
        </w:rPr>
      </w:pPr>
      <w:r w:rsidRPr="00C43047">
        <w:rPr>
          <w:rFonts w:ascii="Arial" w:hAnsi="Arial" w:cs="Arial"/>
          <w:b/>
          <w:bCs/>
        </w:rPr>
        <w:t>Cena oferty wynosi:</w:t>
      </w:r>
    </w:p>
    <w:p w14:paraId="7CE5DFAA" w14:textId="4B80F217" w:rsid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2CD43D8A" w14:textId="24FFB70A" w:rsidR="003F7ABB" w:rsidRPr="003F7ABB" w:rsidRDefault="003F7ABB" w:rsidP="003F7ABB">
      <w:pPr>
        <w:spacing w:line="276" w:lineRule="auto"/>
        <w:ind w:left="340"/>
        <w:jc w:val="both"/>
        <w:rPr>
          <w:rFonts w:ascii="Arial" w:hAnsi="Arial" w:cs="Arial"/>
          <w:b/>
          <w:bCs/>
        </w:rPr>
      </w:pPr>
      <w:r w:rsidRPr="003F7ABB">
        <w:rPr>
          <w:rFonts w:ascii="Arial" w:hAnsi="Arial" w:cs="Arial"/>
          <w:b/>
          <w:bCs/>
        </w:rPr>
        <w:t>Cena: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277"/>
        <w:gridCol w:w="4082"/>
      </w:tblGrid>
      <w:tr w:rsidR="007A7CFB" w:rsidRPr="00BC7555" w14:paraId="048D0B53" w14:textId="77777777" w:rsidTr="00F65416">
        <w:trPr>
          <w:cantSplit/>
          <w:trHeight w:val="413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14:paraId="6D24D2E8" w14:textId="5822B0DF" w:rsidR="007A7CFB" w:rsidRPr="00BC7555" w:rsidRDefault="007A7CFB" w:rsidP="007A7C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Tabela nr 1: </w:t>
            </w:r>
            <w:r w:rsidRPr="00F65416">
              <w:rPr>
                <w:rFonts w:ascii="Arial" w:hAnsi="Arial" w:cs="Arial"/>
                <w:b/>
                <w:bCs/>
              </w:rPr>
              <w:t>Serwery</w:t>
            </w:r>
            <w:r>
              <w:rPr>
                <w:rFonts w:ascii="Arial" w:hAnsi="Arial" w:cs="Arial"/>
              </w:rPr>
              <w:t xml:space="preserve"> wraz z wdrożeniem</w:t>
            </w:r>
          </w:p>
        </w:tc>
        <w:tc>
          <w:tcPr>
            <w:tcW w:w="2277" w:type="dxa"/>
            <w:vAlign w:val="center"/>
          </w:tcPr>
          <w:p w14:paraId="1C868449" w14:textId="245CF950" w:rsidR="007A7CFB" w:rsidRDefault="007A7CFB" w:rsidP="007A7C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8BC098A" w14:textId="186602CF" w:rsidR="007A7CFB" w:rsidRDefault="007A7CFB" w:rsidP="007A7CFB">
            <w:pPr>
              <w:rPr>
                <w:rFonts w:ascii="Arial" w:hAnsi="Arial" w:cs="Arial"/>
              </w:rPr>
            </w:pPr>
          </w:p>
          <w:p w14:paraId="20C6C555" w14:textId="246F868E" w:rsidR="007A7CFB" w:rsidRPr="00BC7555" w:rsidRDefault="007A7CFB" w:rsidP="007A7CFB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 w:rsidR="00F65416"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26F1D9D6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4D643B01" w14:textId="77777777" w:rsidR="005E6C54" w:rsidRDefault="005E6C54" w:rsidP="005E6C5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28C48403" w14:textId="047BB403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VAT</w:t>
            </w:r>
          </w:p>
        </w:tc>
        <w:tc>
          <w:tcPr>
            <w:tcW w:w="4082" w:type="dxa"/>
            <w:shd w:val="clear" w:color="auto" w:fill="auto"/>
          </w:tcPr>
          <w:p w14:paraId="2BD7BFC1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19387BCB" w14:textId="12492F68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3C200D17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170760AB" w14:textId="77777777" w:rsidR="005E6C54" w:rsidRDefault="005E6C54" w:rsidP="005E6C5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1114455C" w14:textId="3136A4F4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4082" w:type="dxa"/>
            <w:shd w:val="clear" w:color="auto" w:fill="auto"/>
          </w:tcPr>
          <w:p w14:paraId="5FDC0324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51B5879A" w14:textId="525368B9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23034505" w14:textId="77777777" w:rsidTr="00F65416">
        <w:trPr>
          <w:cantSplit/>
          <w:trHeight w:val="413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14:paraId="6D6B46DE" w14:textId="2E9B2866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nr 1: </w:t>
            </w:r>
            <w:r w:rsidR="00F65416" w:rsidRPr="00F65416">
              <w:rPr>
                <w:rFonts w:ascii="Arial" w:hAnsi="Arial" w:cs="Arial"/>
                <w:b/>
                <w:bCs/>
              </w:rPr>
              <w:t>Macierz</w:t>
            </w:r>
            <w:r>
              <w:rPr>
                <w:rFonts w:ascii="Arial" w:hAnsi="Arial" w:cs="Arial"/>
              </w:rPr>
              <w:t xml:space="preserve"> wraz z wdrożeniem</w:t>
            </w:r>
          </w:p>
        </w:tc>
        <w:tc>
          <w:tcPr>
            <w:tcW w:w="2277" w:type="dxa"/>
            <w:vAlign w:val="center"/>
          </w:tcPr>
          <w:p w14:paraId="478A96AD" w14:textId="0192B33E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F5288CF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2AC35792" w14:textId="2A8F4E1E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41728C09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7EDDA85D" w14:textId="77777777" w:rsidR="005E6C54" w:rsidRDefault="005E6C54" w:rsidP="005E6C5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1890E45C" w14:textId="2A2DA93D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VAT</w:t>
            </w:r>
          </w:p>
        </w:tc>
        <w:tc>
          <w:tcPr>
            <w:tcW w:w="4082" w:type="dxa"/>
            <w:shd w:val="clear" w:color="auto" w:fill="auto"/>
          </w:tcPr>
          <w:p w14:paraId="1ED01A85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0995588B" w14:textId="3AEB6AE2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237A94A8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1F136A78" w14:textId="77777777" w:rsidR="005E6C54" w:rsidRDefault="005E6C54" w:rsidP="005E6C5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46E83E55" w14:textId="0D2DEE9F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4082" w:type="dxa"/>
            <w:shd w:val="clear" w:color="auto" w:fill="auto"/>
          </w:tcPr>
          <w:p w14:paraId="38E58AEB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56AC1A52" w14:textId="14CA05DA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580FEF28" w14:textId="77777777" w:rsidTr="00F65416">
        <w:trPr>
          <w:cantSplit/>
          <w:trHeight w:val="413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14:paraId="1CFD15D7" w14:textId="30ED1114" w:rsidR="00F65416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Tabela nr 1: </w:t>
            </w:r>
            <w:r w:rsidR="00F65416" w:rsidRPr="00F65416">
              <w:rPr>
                <w:rFonts w:ascii="Arial" w:hAnsi="Arial" w:cs="Arial"/>
                <w:b/>
                <w:bCs/>
              </w:rPr>
              <w:t>Przełączniki FC</w:t>
            </w:r>
          </w:p>
          <w:p w14:paraId="3CC1C9F4" w14:textId="343BA41C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wraz z wdrożeniem</w:t>
            </w:r>
          </w:p>
        </w:tc>
        <w:tc>
          <w:tcPr>
            <w:tcW w:w="2277" w:type="dxa"/>
            <w:vAlign w:val="center"/>
          </w:tcPr>
          <w:p w14:paraId="716D59BF" w14:textId="5694D03D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1C01E29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0B18F8DD" w14:textId="01C92B5D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2B7F0E69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7656A632" w14:textId="77777777" w:rsidR="005E6C54" w:rsidRDefault="005E6C54" w:rsidP="005E6C5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7532D61B" w14:textId="17E992B1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VAT</w:t>
            </w:r>
          </w:p>
        </w:tc>
        <w:tc>
          <w:tcPr>
            <w:tcW w:w="4082" w:type="dxa"/>
            <w:shd w:val="clear" w:color="auto" w:fill="auto"/>
          </w:tcPr>
          <w:p w14:paraId="710266F9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3A4CB315" w14:textId="12F4B3BB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483C0BC8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4458AD8F" w14:textId="77777777" w:rsidR="005E6C54" w:rsidRDefault="005E6C54" w:rsidP="005E6C5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19071181" w14:textId="0C5563FA" w:rsidR="005E6C54" w:rsidRDefault="005E6C54" w:rsidP="005E6C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4082" w:type="dxa"/>
            <w:shd w:val="clear" w:color="auto" w:fill="auto"/>
          </w:tcPr>
          <w:p w14:paraId="03815FDD" w14:textId="77777777" w:rsidR="005E6C54" w:rsidRDefault="005E6C54" w:rsidP="005E6C54">
            <w:pPr>
              <w:rPr>
                <w:rFonts w:ascii="Arial" w:hAnsi="Arial" w:cs="Arial"/>
              </w:rPr>
            </w:pPr>
          </w:p>
          <w:p w14:paraId="3F375170" w14:textId="6ED03DF9" w:rsidR="005E6C54" w:rsidRDefault="00F65416" w:rsidP="005E6C5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73747C89" w14:textId="77777777" w:rsidTr="00F65416">
        <w:trPr>
          <w:cantSplit/>
          <w:trHeight w:val="413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14:paraId="53E9EB96" w14:textId="377B7402" w:rsidR="005E6C54" w:rsidRPr="00F65416" w:rsidRDefault="00F65416" w:rsidP="00946B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Pozostałe prace:</w:t>
            </w:r>
          </w:p>
        </w:tc>
        <w:tc>
          <w:tcPr>
            <w:tcW w:w="2277" w:type="dxa"/>
            <w:vAlign w:val="center"/>
          </w:tcPr>
          <w:p w14:paraId="4FFFAA90" w14:textId="77777777" w:rsidR="005E6C54" w:rsidRDefault="005E6C54" w:rsidP="0094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1E3F44AF" w14:textId="77777777" w:rsidR="005E6C54" w:rsidRDefault="005E6C54" w:rsidP="00946B64">
            <w:pPr>
              <w:rPr>
                <w:rFonts w:ascii="Arial" w:hAnsi="Arial" w:cs="Arial"/>
              </w:rPr>
            </w:pPr>
          </w:p>
          <w:p w14:paraId="7C3AB667" w14:textId="16E95D5D" w:rsidR="005E6C54" w:rsidRPr="00BC7555" w:rsidRDefault="00F65416" w:rsidP="00946B6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082F661C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56DA7BFE" w14:textId="77777777" w:rsidR="005E6C54" w:rsidRDefault="005E6C54" w:rsidP="00946B6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16D3B297" w14:textId="77777777" w:rsidR="005E6C54" w:rsidRDefault="005E6C54" w:rsidP="0094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VAT</w:t>
            </w:r>
          </w:p>
        </w:tc>
        <w:tc>
          <w:tcPr>
            <w:tcW w:w="4082" w:type="dxa"/>
            <w:shd w:val="clear" w:color="auto" w:fill="auto"/>
          </w:tcPr>
          <w:p w14:paraId="5277133C" w14:textId="77777777" w:rsidR="005E6C54" w:rsidRDefault="005E6C54" w:rsidP="00946B64">
            <w:pPr>
              <w:rPr>
                <w:rFonts w:ascii="Arial" w:hAnsi="Arial" w:cs="Arial"/>
              </w:rPr>
            </w:pPr>
          </w:p>
          <w:p w14:paraId="3D29D078" w14:textId="0AE70BD6" w:rsidR="005E6C54" w:rsidRDefault="00F65416" w:rsidP="00946B6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5E6C54" w:rsidRPr="00BC7555" w14:paraId="6BC79ADE" w14:textId="77777777" w:rsidTr="00F65416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1D6D03D6" w14:textId="77777777" w:rsidR="005E6C54" w:rsidRDefault="005E6C54" w:rsidP="00946B6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7A38DD0A" w14:textId="77777777" w:rsidR="005E6C54" w:rsidRDefault="005E6C54" w:rsidP="0094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4082" w:type="dxa"/>
            <w:shd w:val="clear" w:color="auto" w:fill="auto"/>
          </w:tcPr>
          <w:p w14:paraId="7284C097" w14:textId="77777777" w:rsidR="005E6C54" w:rsidRDefault="005E6C54" w:rsidP="00946B64">
            <w:pPr>
              <w:rPr>
                <w:rFonts w:ascii="Arial" w:hAnsi="Arial" w:cs="Arial"/>
              </w:rPr>
            </w:pPr>
          </w:p>
          <w:p w14:paraId="69DD59B6" w14:textId="42AD5C94" w:rsidR="005E6C54" w:rsidRDefault="00F65416" w:rsidP="00946B6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F65416" w:rsidRPr="00BC7555" w14:paraId="44B2EFFC" w14:textId="77777777" w:rsidTr="00946B64">
        <w:trPr>
          <w:cantSplit/>
          <w:trHeight w:val="413"/>
        </w:trPr>
        <w:tc>
          <w:tcPr>
            <w:tcW w:w="2713" w:type="dxa"/>
            <w:vMerge w:val="restart"/>
            <w:shd w:val="clear" w:color="auto" w:fill="auto"/>
            <w:vAlign w:val="center"/>
          </w:tcPr>
          <w:p w14:paraId="6BC8DBEA" w14:textId="77777777" w:rsidR="00F65416" w:rsidRPr="00F65416" w:rsidRDefault="00F65416" w:rsidP="00946B64">
            <w:pPr>
              <w:rPr>
                <w:rFonts w:ascii="Arial" w:hAnsi="Arial" w:cs="Arial"/>
                <w:b/>
                <w:bCs/>
              </w:rPr>
            </w:pPr>
            <w:r w:rsidRPr="00F65416">
              <w:rPr>
                <w:rFonts w:ascii="Arial" w:hAnsi="Arial" w:cs="Arial"/>
                <w:b/>
                <w:bCs/>
              </w:rPr>
              <w:t>Łączna wartość oferty:</w:t>
            </w:r>
          </w:p>
        </w:tc>
        <w:tc>
          <w:tcPr>
            <w:tcW w:w="2277" w:type="dxa"/>
            <w:vAlign w:val="center"/>
          </w:tcPr>
          <w:p w14:paraId="13A98623" w14:textId="77777777" w:rsidR="00F65416" w:rsidRDefault="00F65416" w:rsidP="0094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98BB65E" w14:textId="77777777" w:rsidR="00F65416" w:rsidRDefault="00F65416" w:rsidP="00946B64">
            <w:pPr>
              <w:rPr>
                <w:rFonts w:ascii="Arial" w:hAnsi="Arial" w:cs="Arial"/>
              </w:rPr>
            </w:pPr>
          </w:p>
          <w:p w14:paraId="2FE02332" w14:textId="77777777" w:rsidR="00F65416" w:rsidRPr="00BC7555" w:rsidRDefault="00F65416" w:rsidP="00946B6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F65416" w:rsidRPr="00BC7555" w14:paraId="547361AA" w14:textId="77777777" w:rsidTr="00946B64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1FAD6094" w14:textId="77777777" w:rsidR="00F65416" w:rsidRDefault="00F65416" w:rsidP="00946B6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595ED2EC" w14:textId="77777777" w:rsidR="00F65416" w:rsidRDefault="00F65416" w:rsidP="0094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VAT</w:t>
            </w:r>
          </w:p>
        </w:tc>
        <w:tc>
          <w:tcPr>
            <w:tcW w:w="4082" w:type="dxa"/>
            <w:shd w:val="clear" w:color="auto" w:fill="auto"/>
          </w:tcPr>
          <w:p w14:paraId="25CE9AAD" w14:textId="77777777" w:rsidR="00F65416" w:rsidRDefault="00F65416" w:rsidP="00946B64">
            <w:pPr>
              <w:rPr>
                <w:rFonts w:ascii="Arial" w:hAnsi="Arial" w:cs="Arial"/>
              </w:rPr>
            </w:pPr>
          </w:p>
          <w:p w14:paraId="0210AAC1" w14:textId="77777777" w:rsidR="00F65416" w:rsidRDefault="00F65416" w:rsidP="00946B6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  <w:tr w:rsidR="00F65416" w:rsidRPr="00BC7555" w14:paraId="3064A2F4" w14:textId="77777777" w:rsidTr="00946B64">
        <w:trPr>
          <w:cantSplit/>
          <w:trHeight w:val="413"/>
        </w:trPr>
        <w:tc>
          <w:tcPr>
            <w:tcW w:w="2713" w:type="dxa"/>
            <w:vMerge/>
            <w:shd w:val="clear" w:color="auto" w:fill="auto"/>
            <w:vAlign w:val="center"/>
          </w:tcPr>
          <w:p w14:paraId="69768F66" w14:textId="77777777" w:rsidR="00F65416" w:rsidRDefault="00F65416" w:rsidP="00946B64">
            <w:pPr>
              <w:rPr>
                <w:rFonts w:ascii="Arial" w:hAnsi="Arial" w:cs="Arial"/>
              </w:rPr>
            </w:pPr>
          </w:p>
        </w:tc>
        <w:tc>
          <w:tcPr>
            <w:tcW w:w="2277" w:type="dxa"/>
            <w:vAlign w:val="center"/>
          </w:tcPr>
          <w:p w14:paraId="04682854" w14:textId="77777777" w:rsidR="00F65416" w:rsidRDefault="00F65416" w:rsidP="00946B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4082" w:type="dxa"/>
            <w:shd w:val="clear" w:color="auto" w:fill="auto"/>
          </w:tcPr>
          <w:p w14:paraId="2ADFE40D" w14:textId="77777777" w:rsidR="00F65416" w:rsidRDefault="00F65416" w:rsidP="00946B64">
            <w:pPr>
              <w:rPr>
                <w:rFonts w:ascii="Arial" w:hAnsi="Arial" w:cs="Arial"/>
              </w:rPr>
            </w:pPr>
          </w:p>
          <w:p w14:paraId="6A3C8FC7" w14:textId="77777777" w:rsidR="00F65416" w:rsidRDefault="00F65416" w:rsidP="00946B6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…………………</w:t>
            </w:r>
            <w:r w:rsidRPr="00BC7555">
              <w:rPr>
                <w:rFonts w:ascii="Arial" w:hAnsi="Arial" w:cs="Arial"/>
              </w:rPr>
              <w:t>……</w:t>
            </w:r>
          </w:p>
        </w:tc>
      </w:tr>
    </w:tbl>
    <w:p w14:paraId="41561E64" w14:textId="77777777" w:rsidR="00C37BFB" w:rsidRPr="001E7C7B" w:rsidRDefault="00C37BFB" w:rsidP="00C37BFB">
      <w:pPr>
        <w:ind w:firstLine="426"/>
        <w:rPr>
          <w:rFonts w:ascii="Tahoma" w:hAnsi="Tahoma" w:cs="Tahoma"/>
          <w:sz w:val="20"/>
          <w:szCs w:val="20"/>
        </w:rPr>
      </w:pPr>
    </w:p>
    <w:p w14:paraId="1D7DAF45" w14:textId="77777777" w:rsidR="00C37BFB" w:rsidRPr="001E7C7B" w:rsidRDefault="00C37BFB" w:rsidP="00C37BFB">
      <w:pPr>
        <w:rPr>
          <w:rFonts w:ascii="Tahoma" w:hAnsi="Tahoma" w:cs="Tahoma"/>
          <w:sz w:val="20"/>
          <w:szCs w:val="20"/>
        </w:rPr>
      </w:pPr>
    </w:p>
    <w:p w14:paraId="79B9BE95" w14:textId="77777777" w:rsidR="00C37BFB" w:rsidRPr="00BC7555" w:rsidRDefault="00C37BFB" w:rsidP="00C37BFB">
      <w:pPr>
        <w:ind w:left="426"/>
        <w:rPr>
          <w:rFonts w:ascii="Arial" w:hAnsi="Arial" w:cs="Arial"/>
          <w:b/>
          <w:bCs/>
        </w:rPr>
      </w:pPr>
      <w:r w:rsidRPr="00BC7555">
        <w:rPr>
          <w:rFonts w:ascii="Arial" w:hAnsi="Arial" w:cs="Arial"/>
          <w:b/>
          <w:bCs/>
        </w:rPr>
        <w:t>Doświadczenie:</w:t>
      </w:r>
    </w:p>
    <w:tbl>
      <w:tblPr>
        <w:tblW w:w="91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2409"/>
      </w:tblGrid>
      <w:tr w:rsidR="00C37BFB" w:rsidRPr="00BC7555" w14:paraId="45EBF09B" w14:textId="77777777" w:rsidTr="00A32DFA">
        <w:trPr>
          <w:cantSplit/>
          <w:trHeight w:val="413"/>
        </w:trPr>
        <w:tc>
          <w:tcPr>
            <w:tcW w:w="6691" w:type="dxa"/>
            <w:shd w:val="clear" w:color="auto" w:fill="auto"/>
            <w:vAlign w:val="center"/>
          </w:tcPr>
          <w:p w14:paraId="65D15622" w14:textId="517538DA" w:rsidR="00C37BFB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t>Ilość referencji potwierdzonych za zgodność z oryginałem: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59C234" w14:textId="77777777" w:rsidR="00A32DFA" w:rsidRDefault="00A32DFA" w:rsidP="00946B64">
            <w:pPr>
              <w:rPr>
                <w:rFonts w:ascii="Arial" w:hAnsi="Arial" w:cs="Arial"/>
              </w:rPr>
            </w:pPr>
          </w:p>
          <w:p w14:paraId="2AE247DF" w14:textId="3A0BB634" w:rsidR="00C37BFB" w:rsidRPr="00BC7555" w:rsidRDefault="00C37BFB" w:rsidP="00946B64">
            <w:pPr>
              <w:rPr>
                <w:rFonts w:ascii="Arial" w:hAnsi="Arial" w:cs="Arial"/>
              </w:rPr>
            </w:pPr>
            <w:r w:rsidRPr="00BC7555">
              <w:rPr>
                <w:rFonts w:ascii="Arial" w:hAnsi="Arial" w:cs="Arial"/>
              </w:rPr>
              <w:t>………………………</w:t>
            </w:r>
          </w:p>
        </w:tc>
      </w:tr>
    </w:tbl>
    <w:p w14:paraId="2F681E38" w14:textId="77777777" w:rsidR="00C37BFB" w:rsidRPr="001E7C7B" w:rsidRDefault="00C37BFB" w:rsidP="00C37BFB">
      <w:pPr>
        <w:rPr>
          <w:rFonts w:ascii="Tahoma" w:hAnsi="Tahoma" w:cs="Tahoma"/>
          <w:sz w:val="20"/>
          <w:szCs w:val="20"/>
        </w:rPr>
      </w:pPr>
    </w:p>
    <w:p w14:paraId="485C089C" w14:textId="50110BFC" w:rsidR="00C37BFB" w:rsidRPr="00BC7555" w:rsidRDefault="00C37BFB" w:rsidP="00BC7555">
      <w:pPr>
        <w:ind w:left="567"/>
        <w:rPr>
          <w:rFonts w:ascii="Arial" w:hAnsi="Arial" w:cs="Arial"/>
          <w:b/>
          <w:bCs/>
        </w:rPr>
      </w:pPr>
      <w:r w:rsidRPr="00BC7555">
        <w:rPr>
          <w:rFonts w:ascii="Arial" w:hAnsi="Arial" w:cs="Arial"/>
          <w:b/>
          <w:bCs/>
        </w:rPr>
        <w:t>Certyfikaty inżynierskie potwierdzone za zgodność z oryginałem: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2404"/>
      </w:tblGrid>
      <w:tr w:rsidR="00A32DFA" w:rsidRPr="00BC7555" w14:paraId="44472A47" w14:textId="77777777" w:rsidTr="00946B64">
        <w:trPr>
          <w:cantSplit/>
          <w:trHeight w:val="413"/>
        </w:trPr>
        <w:tc>
          <w:tcPr>
            <w:tcW w:w="6691" w:type="dxa"/>
            <w:shd w:val="clear" w:color="auto" w:fill="auto"/>
            <w:vAlign w:val="center"/>
          </w:tcPr>
          <w:p w14:paraId="0DC32057" w14:textId="1008F547" w:rsidR="00A32DFA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t>Ilość certyfikatów inżynierskich</w:t>
            </w:r>
            <w:r>
              <w:rPr>
                <w:rFonts w:ascii="Arial" w:hAnsi="Arial" w:cs="Arial"/>
              </w:rPr>
              <w:t xml:space="preserve"> HP</w:t>
            </w:r>
            <w:r w:rsidRPr="00BC7555">
              <w:rPr>
                <w:rFonts w:ascii="Arial" w:hAnsi="Arial" w:cs="Arial"/>
              </w:rPr>
              <w:t>:</w:t>
            </w:r>
          </w:p>
        </w:tc>
        <w:tc>
          <w:tcPr>
            <w:tcW w:w="2404" w:type="dxa"/>
            <w:shd w:val="clear" w:color="auto" w:fill="auto"/>
          </w:tcPr>
          <w:p w14:paraId="13417609" w14:textId="77777777" w:rsidR="00A32DFA" w:rsidRDefault="00A32DFA" w:rsidP="00A32DFA">
            <w:pPr>
              <w:jc w:val="center"/>
              <w:rPr>
                <w:rFonts w:ascii="Arial" w:hAnsi="Arial" w:cs="Arial"/>
              </w:rPr>
            </w:pPr>
          </w:p>
          <w:p w14:paraId="05485DE7" w14:textId="371DF4B4" w:rsidR="00A32DFA" w:rsidRPr="00BC7555" w:rsidRDefault="00A32DFA" w:rsidP="00A32DFA">
            <w:pPr>
              <w:jc w:val="center"/>
              <w:rPr>
                <w:rFonts w:ascii="Arial" w:hAnsi="Arial" w:cs="Arial"/>
              </w:rPr>
            </w:pPr>
            <w:r w:rsidRPr="00120589">
              <w:rPr>
                <w:rFonts w:ascii="Arial" w:hAnsi="Arial" w:cs="Arial"/>
              </w:rPr>
              <w:t>………………………</w:t>
            </w:r>
          </w:p>
        </w:tc>
      </w:tr>
      <w:tr w:rsidR="00A32DFA" w:rsidRPr="00BC7555" w14:paraId="6E54B853" w14:textId="77777777" w:rsidTr="00946B64">
        <w:trPr>
          <w:trHeight w:val="419"/>
        </w:trPr>
        <w:tc>
          <w:tcPr>
            <w:tcW w:w="6691" w:type="dxa"/>
            <w:shd w:val="clear" w:color="auto" w:fill="auto"/>
            <w:vAlign w:val="center"/>
          </w:tcPr>
          <w:p w14:paraId="792DCAF1" w14:textId="4A8C524A" w:rsidR="00A32DFA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t>Ilość certyfikatów inżynierskich</w:t>
            </w:r>
            <w:r>
              <w:rPr>
                <w:rFonts w:ascii="Arial" w:hAnsi="Arial" w:cs="Arial"/>
              </w:rPr>
              <w:t xml:space="preserve"> Microsoft</w:t>
            </w:r>
            <w:r w:rsidRPr="00BC7555">
              <w:rPr>
                <w:rFonts w:ascii="Arial" w:hAnsi="Arial" w:cs="Arial"/>
              </w:rPr>
              <w:t>:</w:t>
            </w:r>
          </w:p>
        </w:tc>
        <w:tc>
          <w:tcPr>
            <w:tcW w:w="2404" w:type="dxa"/>
            <w:shd w:val="clear" w:color="auto" w:fill="auto"/>
          </w:tcPr>
          <w:p w14:paraId="00E01AF4" w14:textId="77777777" w:rsidR="00A32DFA" w:rsidRDefault="00A32DFA" w:rsidP="00A32DFA">
            <w:pPr>
              <w:rPr>
                <w:rFonts w:ascii="Arial" w:hAnsi="Arial" w:cs="Arial"/>
              </w:rPr>
            </w:pPr>
          </w:p>
          <w:p w14:paraId="70A112A2" w14:textId="5159E62D" w:rsidR="00A32DFA" w:rsidRPr="00BC7555" w:rsidRDefault="00A32DFA" w:rsidP="00A32DFA">
            <w:pPr>
              <w:rPr>
                <w:rFonts w:ascii="Arial" w:hAnsi="Arial" w:cs="Arial"/>
              </w:rPr>
            </w:pPr>
            <w:r w:rsidRPr="00120589">
              <w:rPr>
                <w:rFonts w:ascii="Arial" w:hAnsi="Arial" w:cs="Arial"/>
              </w:rPr>
              <w:t>………………………</w:t>
            </w:r>
          </w:p>
        </w:tc>
      </w:tr>
      <w:tr w:rsidR="00A32DFA" w:rsidRPr="00BC7555" w14:paraId="32ACB774" w14:textId="77777777" w:rsidTr="00946B64">
        <w:trPr>
          <w:trHeight w:val="419"/>
        </w:trPr>
        <w:tc>
          <w:tcPr>
            <w:tcW w:w="6691" w:type="dxa"/>
            <w:shd w:val="clear" w:color="auto" w:fill="auto"/>
            <w:vAlign w:val="center"/>
          </w:tcPr>
          <w:p w14:paraId="43304283" w14:textId="7D43F9DC" w:rsidR="00A32DFA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t>Ilość certyfikatów inżynierskich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Veeam</w:t>
            </w:r>
            <w:proofErr w:type="spellEnd"/>
            <w:r w:rsidRPr="00BC7555">
              <w:rPr>
                <w:rFonts w:ascii="Arial" w:hAnsi="Arial" w:cs="Arial"/>
              </w:rPr>
              <w:t>:</w:t>
            </w:r>
          </w:p>
        </w:tc>
        <w:tc>
          <w:tcPr>
            <w:tcW w:w="2404" w:type="dxa"/>
            <w:shd w:val="clear" w:color="auto" w:fill="auto"/>
          </w:tcPr>
          <w:p w14:paraId="5291ECF6" w14:textId="77777777" w:rsidR="00A32DFA" w:rsidRDefault="00A32DFA" w:rsidP="00A32DFA">
            <w:pPr>
              <w:rPr>
                <w:rFonts w:ascii="Arial" w:hAnsi="Arial" w:cs="Arial"/>
              </w:rPr>
            </w:pPr>
          </w:p>
          <w:p w14:paraId="659C27B8" w14:textId="3076A482" w:rsidR="00A32DFA" w:rsidRPr="00BC7555" w:rsidRDefault="00A32DFA" w:rsidP="00A32DFA">
            <w:pPr>
              <w:rPr>
                <w:rFonts w:ascii="Arial" w:hAnsi="Arial" w:cs="Arial"/>
              </w:rPr>
            </w:pPr>
            <w:r w:rsidRPr="00120589">
              <w:rPr>
                <w:rFonts w:ascii="Arial" w:hAnsi="Arial" w:cs="Arial"/>
              </w:rPr>
              <w:t>………………………</w:t>
            </w:r>
          </w:p>
        </w:tc>
      </w:tr>
      <w:tr w:rsidR="00A32DFA" w:rsidRPr="00BC7555" w14:paraId="20084206" w14:textId="77777777" w:rsidTr="00946B64">
        <w:trPr>
          <w:trHeight w:val="419"/>
        </w:trPr>
        <w:tc>
          <w:tcPr>
            <w:tcW w:w="6691" w:type="dxa"/>
            <w:shd w:val="clear" w:color="auto" w:fill="auto"/>
            <w:vAlign w:val="center"/>
          </w:tcPr>
          <w:p w14:paraId="2706AF6A" w14:textId="70FB6778" w:rsidR="00A32DFA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t>Ilość certyfikatów inżynierskich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VMware</w:t>
            </w:r>
            <w:proofErr w:type="spellEnd"/>
            <w:r w:rsidRPr="00BC7555">
              <w:rPr>
                <w:rFonts w:ascii="Arial" w:hAnsi="Arial" w:cs="Arial"/>
              </w:rPr>
              <w:t>:</w:t>
            </w:r>
          </w:p>
        </w:tc>
        <w:tc>
          <w:tcPr>
            <w:tcW w:w="2404" w:type="dxa"/>
            <w:shd w:val="clear" w:color="auto" w:fill="auto"/>
          </w:tcPr>
          <w:p w14:paraId="042BD6A7" w14:textId="77777777" w:rsidR="00A32DFA" w:rsidRDefault="00A32DFA" w:rsidP="00A32DFA">
            <w:pPr>
              <w:rPr>
                <w:rFonts w:ascii="Arial" w:hAnsi="Arial" w:cs="Arial"/>
              </w:rPr>
            </w:pPr>
          </w:p>
          <w:p w14:paraId="59AEBFFD" w14:textId="433C87A0" w:rsidR="00A32DFA" w:rsidRPr="00BC7555" w:rsidRDefault="00A32DFA" w:rsidP="00A32DFA">
            <w:pPr>
              <w:rPr>
                <w:rFonts w:ascii="Arial" w:hAnsi="Arial" w:cs="Arial"/>
              </w:rPr>
            </w:pPr>
            <w:r w:rsidRPr="00120589">
              <w:rPr>
                <w:rFonts w:ascii="Arial" w:hAnsi="Arial" w:cs="Arial"/>
              </w:rPr>
              <w:t>………………………</w:t>
            </w:r>
          </w:p>
        </w:tc>
      </w:tr>
      <w:tr w:rsidR="00A32DFA" w:rsidRPr="00BC7555" w14:paraId="33484BB5" w14:textId="77777777" w:rsidTr="00946B64">
        <w:trPr>
          <w:trHeight w:val="419"/>
        </w:trPr>
        <w:tc>
          <w:tcPr>
            <w:tcW w:w="6691" w:type="dxa"/>
            <w:shd w:val="clear" w:color="auto" w:fill="auto"/>
            <w:vAlign w:val="center"/>
          </w:tcPr>
          <w:p w14:paraId="77D9B658" w14:textId="135A4001" w:rsidR="00A32DFA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t>Ilość certyfikatów inżynierskich</w:t>
            </w:r>
            <w:r>
              <w:rPr>
                <w:rFonts w:ascii="Arial" w:hAnsi="Arial" w:cs="Arial"/>
              </w:rPr>
              <w:t xml:space="preserve"> Micro Focus</w:t>
            </w:r>
            <w:r w:rsidRPr="00BC7555">
              <w:rPr>
                <w:rFonts w:ascii="Arial" w:hAnsi="Arial" w:cs="Arial"/>
              </w:rPr>
              <w:t>:</w:t>
            </w:r>
          </w:p>
        </w:tc>
        <w:tc>
          <w:tcPr>
            <w:tcW w:w="2404" w:type="dxa"/>
            <w:shd w:val="clear" w:color="auto" w:fill="auto"/>
          </w:tcPr>
          <w:p w14:paraId="5CA40DF1" w14:textId="77777777" w:rsidR="00A32DFA" w:rsidRDefault="00A32DFA" w:rsidP="00A32DFA">
            <w:pPr>
              <w:rPr>
                <w:rFonts w:ascii="Arial" w:hAnsi="Arial" w:cs="Arial"/>
              </w:rPr>
            </w:pPr>
          </w:p>
          <w:p w14:paraId="755E073B" w14:textId="20D669C2" w:rsidR="00A32DFA" w:rsidRPr="00BC7555" w:rsidRDefault="00A32DFA" w:rsidP="00A32DFA">
            <w:pPr>
              <w:rPr>
                <w:rFonts w:ascii="Arial" w:hAnsi="Arial" w:cs="Arial"/>
              </w:rPr>
            </w:pPr>
            <w:r w:rsidRPr="00120589">
              <w:rPr>
                <w:rFonts w:ascii="Arial" w:hAnsi="Arial" w:cs="Arial"/>
              </w:rPr>
              <w:t>………………………</w:t>
            </w:r>
          </w:p>
        </w:tc>
      </w:tr>
      <w:tr w:rsidR="00A32DFA" w:rsidRPr="00BC7555" w14:paraId="23074C11" w14:textId="77777777" w:rsidTr="00946B64">
        <w:trPr>
          <w:trHeight w:val="419"/>
        </w:trPr>
        <w:tc>
          <w:tcPr>
            <w:tcW w:w="6691" w:type="dxa"/>
            <w:shd w:val="clear" w:color="auto" w:fill="auto"/>
            <w:vAlign w:val="center"/>
          </w:tcPr>
          <w:p w14:paraId="778D4088" w14:textId="1129DD96" w:rsidR="00A32DFA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lastRenderedPageBreak/>
              <w:t>Ilość certyfikatów inżynierskich</w:t>
            </w:r>
            <w:r>
              <w:rPr>
                <w:rFonts w:ascii="Arial" w:hAnsi="Arial" w:cs="Arial"/>
              </w:rPr>
              <w:t xml:space="preserve"> CISCO</w:t>
            </w:r>
            <w:r w:rsidRPr="00BC7555">
              <w:rPr>
                <w:rFonts w:ascii="Arial" w:hAnsi="Arial" w:cs="Arial"/>
              </w:rPr>
              <w:t>:</w:t>
            </w:r>
          </w:p>
        </w:tc>
        <w:tc>
          <w:tcPr>
            <w:tcW w:w="2404" w:type="dxa"/>
            <w:shd w:val="clear" w:color="auto" w:fill="auto"/>
          </w:tcPr>
          <w:p w14:paraId="517D5564" w14:textId="77777777" w:rsidR="00A32DFA" w:rsidRDefault="00A32DFA" w:rsidP="00A32DFA">
            <w:pPr>
              <w:rPr>
                <w:rFonts w:ascii="Arial" w:hAnsi="Arial" w:cs="Arial"/>
              </w:rPr>
            </w:pPr>
          </w:p>
          <w:p w14:paraId="510E0CA1" w14:textId="1CB7C7EB" w:rsidR="00A32DFA" w:rsidRPr="00BC7555" w:rsidRDefault="00A32DFA" w:rsidP="00A32DFA">
            <w:pPr>
              <w:rPr>
                <w:rFonts w:ascii="Arial" w:hAnsi="Arial" w:cs="Arial"/>
              </w:rPr>
            </w:pPr>
            <w:r w:rsidRPr="00120589">
              <w:rPr>
                <w:rFonts w:ascii="Arial" w:hAnsi="Arial" w:cs="Arial"/>
              </w:rPr>
              <w:t>………………………</w:t>
            </w:r>
          </w:p>
        </w:tc>
      </w:tr>
      <w:tr w:rsidR="00A32DFA" w:rsidRPr="00BC7555" w14:paraId="6E1642BF" w14:textId="77777777" w:rsidTr="00946B64">
        <w:trPr>
          <w:trHeight w:val="419"/>
        </w:trPr>
        <w:tc>
          <w:tcPr>
            <w:tcW w:w="6691" w:type="dxa"/>
            <w:shd w:val="clear" w:color="auto" w:fill="auto"/>
            <w:vAlign w:val="center"/>
          </w:tcPr>
          <w:p w14:paraId="69FDE35E" w14:textId="30B85536" w:rsidR="00A32DFA" w:rsidRPr="00BC7555" w:rsidRDefault="00A32DFA" w:rsidP="00A32DFA">
            <w:pPr>
              <w:rPr>
                <w:rFonts w:ascii="Arial" w:hAnsi="Arial" w:cs="Arial"/>
                <w:b/>
              </w:rPr>
            </w:pPr>
            <w:r w:rsidRPr="00BC7555">
              <w:rPr>
                <w:rFonts w:ascii="Arial" w:hAnsi="Arial" w:cs="Arial"/>
              </w:rPr>
              <w:t>Ilość certyfikatów inżynierskich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Huawei</w:t>
            </w:r>
            <w:proofErr w:type="spellEnd"/>
            <w:r w:rsidRPr="00BC7555">
              <w:rPr>
                <w:rFonts w:ascii="Arial" w:hAnsi="Arial" w:cs="Arial"/>
              </w:rPr>
              <w:t>:</w:t>
            </w:r>
          </w:p>
        </w:tc>
        <w:tc>
          <w:tcPr>
            <w:tcW w:w="2404" w:type="dxa"/>
            <w:shd w:val="clear" w:color="auto" w:fill="auto"/>
          </w:tcPr>
          <w:p w14:paraId="05982D3A" w14:textId="77777777" w:rsidR="00A32DFA" w:rsidRDefault="00A32DFA" w:rsidP="00A32DFA">
            <w:pPr>
              <w:rPr>
                <w:rFonts w:ascii="Arial" w:hAnsi="Arial" w:cs="Arial"/>
              </w:rPr>
            </w:pPr>
          </w:p>
          <w:p w14:paraId="7C3DE8BB" w14:textId="5041C10F" w:rsidR="00A32DFA" w:rsidRPr="00BC7555" w:rsidRDefault="00A32DFA" w:rsidP="00A32DFA">
            <w:pPr>
              <w:rPr>
                <w:rFonts w:ascii="Arial" w:hAnsi="Arial" w:cs="Arial"/>
              </w:rPr>
            </w:pPr>
            <w:r w:rsidRPr="00120589">
              <w:rPr>
                <w:rFonts w:ascii="Arial" w:hAnsi="Arial" w:cs="Arial"/>
              </w:rPr>
              <w:t>………………………</w:t>
            </w:r>
          </w:p>
        </w:tc>
      </w:tr>
    </w:tbl>
    <w:p w14:paraId="68256694" w14:textId="77777777" w:rsidR="00C37BFB" w:rsidRPr="00E57B65" w:rsidRDefault="00C37BFB" w:rsidP="00E57B65">
      <w:pPr>
        <w:spacing w:line="276" w:lineRule="auto"/>
        <w:jc w:val="both"/>
        <w:rPr>
          <w:rFonts w:ascii="Arial" w:hAnsi="Arial" w:cs="Arial"/>
        </w:rPr>
      </w:pPr>
    </w:p>
    <w:p w14:paraId="254581A2" w14:textId="77777777" w:rsidR="00181036" w:rsidRDefault="00181036" w:rsidP="00C43047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p w14:paraId="28C95EB4" w14:textId="13156DDA" w:rsidR="005E6D52" w:rsidRDefault="00C43047" w:rsidP="00C43047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6D52" w:rsidRPr="005E6D52">
        <w:rPr>
          <w:rFonts w:ascii="Arial" w:hAnsi="Arial" w:cs="Arial"/>
        </w:rPr>
        <w:t xml:space="preserve">Oświadczam, że usługi serwisowe </w:t>
      </w:r>
      <w:r w:rsidR="00390D5F">
        <w:rPr>
          <w:rFonts w:ascii="Arial" w:hAnsi="Arial" w:cs="Arial"/>
        </w:rPr>
        <w:t xml:space="preserve">oraz gwarancja </w:t>
      </w:r>
      <w:r w:rsidR="005E6D52" w:rsidRPr="005E6D52">
        <w:rPr>
          <w:rFonts w:ascii="Arial" w:hAnsi="Arial" w:cs="Arial"/>
        </w:rPr>
        <w:t>będą świadczone według zapisów poniższej tabeli</w:t>
      </w:r>
      <w:r w:rsidR="00181036">
        <w:rPr>
          <w:rFonts w:ascii="Arial" w:hAnsi="Arial" w:cs="Arial"/>
        </w:rPr>
        <w:t>:</w:t>
      </w:r>
    </w:p>
    <w:p w14:paraId="460FA1B8" w14:textId="77777777" w:rsidR="00181036" w:rsidRPr="005E6D52" w:rsidRDefault="00181036" w:rsidP="00C43047">
      <w:pPr>
        <w:tabs>
          <w:tab w:val="left" w:pos="540"/>
        </w:tabs>
        <w:spacing w:line="276" w:lineRule="auto"/>
        <w:jc w:val="both"/>
        <w:rPr>
          <w:rFonts w:ascii="Arial" w:hAnsi="Arial" w:cs="Arial"/>
        </w:rPr>
      </w:pPr>
    </w:p>
    <w:tbl>
      <w:tblPr>
        <w:tblW w:w="9072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181036" w14:paraId="526F38F9" w14:textId="77777777" w:rsidTr="00181036">
        <w:trPr>
          <w:trHeight w:val="54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BFAD7C" w14:textId="77777777" w:rsidR="00181036" w:rsidRPr="00181036" w:rsidRDefault="00181036" w:rsidP="00946B64">
            <w:pPr>
              <w:jc w:val="center"/>
              <w:rPr>
                <w:rFonts w:ascii="Arial" w:hAnsi="Arial" w:cs="Arial"/>
              </w:rPr>
            </w:pPr>
            <w:r w:rsidRPr="00181036">
              <w:rPr>
                <w:rFonts w:ascii="Arial" w:hAnsi="Arial" w:cs="Arial"/>
                <w:b/>
                <w:bCs/>
              </w:rPr>
              <w:t>Warunki serwisu – wymagane pisemne oświadczenia:</w:t>
            </w:r>
          </w:p>
        </w:tc>
      </w:tr>
      <w:tr w:rsidR="00181036" w14:paraId="0FE744DE" w14:textId="77777777" w:rsidTr="00181036">
        <w:trPr>
          <w:trHeight w:val="99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99AE0" w14:textId="52BC73D2" w:rsidR="00181036" w:rsidRPr="00181036" w:rsidRDefault="00181036" w:rsidP="00946B64">
            <w:pPr>
              <w:jc w:val="both"/>
              <w:rPr>
                <w:rFonts w:ascii="Arial" w:hAnsi="Arial" w:cs="Arial"/>
              </w:rPr>
            </w:pPr>
            <w:r w:rsidRPr="00181036">
              <w:rPr>
                <w:rFonts w:ascii="Arial" w:hAnsi="Arial" w:cs="Arial"/>
              </w:rPr>
              <w:t xml:space="preserve">Wykonawca obowiązany jest do świadczenia usług serwisowych przez okres 36 miesięcy od daty podpisania końcowego protokołu odbioru. </w:t>
            </w:r>
          </w:p>
        </w:tc>
      </w:tr>
      <w:tr w:rsidR="00181036" w14:paraId="41F2E998" w14:textId="77777777" w:rsidTr="00181036">
        <w:trPr>
          <w:trHeight w:val="780"/>
        </w:trPr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9A2AF" w14:textId="77777777" w:rsidR="00181036" w:rsidRPr="00181036" w:rsidRDefault="00181036" w:rsidP="00946B64">
            <w:pPr>
              <w:jc w:val="both"/>
              <w:rPr>
                <w:rFonts w:ascii="Arial" w:hAnsi="Arial" w:cs="Arial"/>
              </w:rPr>
            </w:pPr>
            <w:r w:rsidRPr="00181036">
              <w:rPr>
                <w:rFonts w:ascii="Arial" w:hAnsi="Arial" w:cs="Arial"/>
              </w:rPr>
              <w:t>Wykonawca będzie przyjmował zgłoszenia serwisowe 7 dni w tygodniu w godzinach od 8:00 do 18:00 z określeniem serwisowych numerów telefonów do osób bezpośrednio odpowiedzialnych za poszczególne produkty podlegające niniejszemu postępowaniu (osoby legitymujące się załączonymi do oferty certyfikatami inżynierskimi).</w:t>
            </w:r>
          </w:p>
        </w:tc>
      </w:tr>
      <w:tr w:rsidR="00181036" w14:paraId="32E71EAD" w14:textId="77777777" w:rsidTr="00181036">
        <w:trPr>
          <w:trHeight w:val="1416"/>
        </w:trPr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833C7" w14:textId="77777777" w:rsidR="00181036" w:rsidRPr="00181036" w:rsidRDefault="00181036" w:rsidP="00946B64">
            <w:pPr>
              <w:jc w:val="both"/>
              <w:rPr>
                <w:rFonts w:ascii="Arial" w:hAnsi="Arial" w:cs="Arial"/>
              </w:rPr>
            </w:pPr>
            <w:r w:rsidRPr="00181036">
              <w:rPr>
                <w:rFonts w:ascii="Arial" w:hAnsi="Arial" w:cs="Arial"/>
              </w:rPr>
              <w:t>Wymagany czas reakcji na zgłoszenie awarii o charakterze krytycznym (określenie charakteru awarii należy do Zamawiającego) dla funkcjonowania przedsiębiorstwa, łącznie z przybyciem wykwalifikowanego inżyniera, legitymującego się stosownymi certyfikatami, do siedziby Zamawiającego – 6 godzin od momentu powiadomienia Zamawiającego o zaistniałym zdarzeniu.</w:t>
            </w:r>
          </w:p>
        </w:tc>
      </w:tr>
      <w:tr w:rsidR="00181036" w14:paraId="3562E06B" w14:textId="77777777" w:rsidTr="00181036">
        <w:trPr>
          <w:trHeight w:val="543"/>
        </w:trPr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9592D" w14:textId="2AD56698" w:rsidR="00181036" w:rsidRDefault="00181036" w:rsidP="00946B64">
            <w:pPr>
              <w:jc w:val="both"/>
              <w:rPr>
                <w:rFonts w:ascii="Arial" w:hAnsi="Arial" w:cs="Arial"/>
              </w:rPr>
            </w:pPr>
            <w:r w:rsidRPr="00181036">
              <w:rPr>
                <w:rFonts w:ascii="Arial" w:hAnsi="Arial" w:cs="Arial"/>
              </w:rPr>
              <w:t>Gwarancja dla urządzeń, dostęp do poprawek i nowszych wersji oprogramowania, świadczona przez odpowiednich producentów</w:t>
            </w:r>
            <w:r>
              <w:rPr>
                <w:rFonts w:ascii="Arial" w:hAnsi="Arial" w:cs="Arial"/>
              </w:rPr>
              <w:t xml:space="preserve"> przez okres:</w:t>
            </w:r>
          </w:p>
          <w:p w14:paraId="57CD9475" w14:textId="7D702015" w:rsidR="00181036" w:rsidRDefault="00181036" w:rsidP="00735E70">
            <w:pPr>
              <w:pStyle w:val="Akapitzlist"/>
              <w:numPr>
                <w:ilvl w:val="1"/>
                <w:numId w:val="4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serwerów – 36 miesięcy,</w:t>
            </w:r>
          </w:p>
          <w:p w14:paraId="21D7A1CC" w14:textId="778AECA5" w:rsidR="00181036" w:rsidRDefault="00181036" w:rsidP="00735E70">
            <w:pPr>
              <w:pStyle w:val="Akapitzlist"/>
              <w:numPr>
                <w:ilvl w:val="1"/>
                <w:numId w:val="4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macierzy – 60 miesięcy,</w:t>
            </w:r>
          </w:p>
          <w:p w14:paraId="7C643FF0" w14:textId="77777777" w:rsidR="00181036" w:rsidRDefault="00181036" w:rsidP="00735E70">
            <w:pPr>
              <w:pStyle w:val="Akapitzlist"/>
              <w:numPr>
                <w:ilvl w:val="1"/>
                <w:numId w:val="4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Dla przełączników FC – 36 miesięcy,</w:t>
            </w:r>
          </w:p>
          <w:p w14:paraId="6790B454" w14:textId="5E69D402" w:rsidR="00181036" w:rsidRPr="00181036" w:rsidRDefault="00181036" w:rsidP="00735E70">
            <w:pPr>
              <w:pStyle w:val="Akapitzlist"/>
              <w:numPr>
                <w:ilvl w:val="1"/>
                <w:numId w:val="4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Pozostałe prace  – 36 miesięcy. </w:t>
            </w:r>
          </w:p>
        </w:tc>
      </w:tr>
    </w:tbl>
    <w:p w14:paraId="422695ED" w14:textId="77777777" w:rsidR="00390D5F" w:rsidRDefault="00390D5F" w:rsidP="005E6D52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767A2307" w14:textId="41696886" w:rsidR="005E6D52" w:rsidRDefault="00390D5F" w:rsidP="005E6D52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  <w:r w:rsidRPr="005E6D52">
        <w:rPr>
          <w:rFonts w:ascii="Arial" w:hAnsi="Arial" w:cs="Arial"/>
        </w:rPr>
        <w:t>Oświadczam, że</w:t>
      </w:r>
      <w:r>
        <w:rPr>
          <w:rFonts w:ascii="Arial" w:hAnsi="Arial" w:cs="Arial"/>
        </w:rPr>
        <w:t>:</w:t>
      </w:r>
    </w:p>
    <w:tbl>
      <w:tblPr>
        <w:tblW w:w="9072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390D5F" w:rsidRPr="00390D5F" w14:paraId="158FBA7B" w14:textId="77777777" w:rsidTr="00390D5F">
        <w:trPr>
          <w:trHeight w:val="54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639AF" w14:textId="77777777" w:rsidR="00390D5F" w:rsidRPr="00390D5F" w:rsidRDefault="00390D5F" w:rsidP="00946B64">
            <w:pPr>
              <w:jc w:val="center"/>
              <w:rPr>
                <w:rFonts w:ascii="Arial" w:hAnsi="Arial" w:cs="Arial"/>
              </w:rPr>
            </w:pPr>
            <w:r w:rsidRPr="00390D5F">
              <w:rPr>
                <w:rFonts w:ascii="Arial" w:hAnsi="Arial" w:cs="Arial"/>
                <w:b/>
                <w:bCs/>
              </w:rPr>
              <w:t>Pozostałe wymagania odnośnie dostawy urządzeń oraz realizacji wdrożenia:</w:t>
            </w:r>
          </w:p>
        </w:tc>
      </w:tr>
      <w:tr w:rsidR="00390D5F" w:rsidRPr="00390D5F" w14:paraId="649C3A6F" w14:textId="77777777" w:rsidTr="00390D5F">
        <w:trPr>
          <w:trHeight w:val="125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1B43C" w14:textId="7435C0A1" w:rsidR="00390D5F" w:rsidRPr="00390D5F" w:rsidRDefault="00390D5F" w:rsidP="00946B64">
            <w:pPr>
              <w:jc w:val="both"/>
              <w:rPr>
                <w:rFonts w:ascii="Arial" w:hAnsi="Arial" w:cs="Arial"/>
              </w:rPr>
            </w:pPr>
            <w:r w:rsidRPr="00390D5F">
              <w:rPr>
                <w:rFonts w:ascii="Arial" w:hAnsi="Arial" w:cs="Arial"/>
              </w:rPr>
              <w:t xml:space="preserve">Wszystkie prace wdrożeniowe będą prowadzone na miejscu u Zamawiającego, na pracującym środowisku, z wymaganiem każdorazowego dopuszczenia do wykonania prac wymagających ingerencji w pracujące środowisko. Wykonawca </w:t>
            </w:r>
            <w:r w:rsidR="003F7ABB">
              <w:rPr>
                <w:rFonts w:ascii="Arial" w:hAnsi="Arial" w:cs="Arial"/>
              </w:rPr>
              <w:t xml:space="preserve">ma </w:t>
            </w:r>
            <w:r w:rsidRPr="00390D5F">
              <w:rPr>
                <w:rFonts w:ascii="Arial" w:hAnsi="Arial" w:cs="Arial"/>
              </w:rPr>
              <w:t xml:space="preserve"> na uwadze, że system pracuje w trybie ciągłym z niewielkimi przerwami pomiędzy normalną pracą i zadaniami backupu i replikacji danych.</w:t>
            </w:r>
          </w:p>
        </w:tc>
      </w:tr>
      <w:tr w:rsidR="00390D5F" w:rsidRPr="00390D5F" w14:paraId="75BD189A" w14:textId="77777777" w:rsidTr="00390D5F">
        <w:trPr>
          <w:trHeight w:val="425"/>
        </w:trPr>
        <w:tc>
          <w:tcPr>
            <w:tcW w:w="907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AAFF4" w14:textId="4A3B1D25" w:rsidR="00390D5F" w:rsidRPr="00390D5F" w:rsidRDefault="00390D5F" w:rsidP="00946B64">
            <w:pPr>
              <w:jc w:val="both"/>
              <w:rPr>
                <w:rFonts w:ascii="Arial" w:hAnsi="Arial" w:cs="Arial"/>
              </w:rPr>
            </w:pPr>
            <w:r w:rsidRPr="00390D5F">
              <w:rPr>
                <w:rFonts w:ascii="Arial" w:hAnsi="Arial" w:cs="Arial"/>
              </w:rPr>
              <w:t xml:space="preserve">Dostarczany sprzęt </w:t>
            </w:r>
            <w:r>
              <w:rPr>
                <w:rFonts w:ascii="Arial" w:hAnsi="Arial" w:cs="Arial"/>
              </w:rPr>
              <w:t xml:space="preserve">będzie </w:t>
            </w:r>
            <w:r w:rsidRPr="00390D5F">
              <w:rPr>
                <w:rFonts w:ascii="Arial" w:hAnsi="Arial" w:cs="Arial"/>
              </w:rPr>
              <w:t>nowy i pochodzić</w:t>
            </w:r>
            <w:r>
              <w:rPr>
                <w:rFonts w:ascii="Arial" w:hAnsi="Arial" w:cs="Arial"/>
              </w:rPr>
              <w:t xml:space="preserve"> będzie </w:t>
            </w:r>
            <w:r w:rsidRPr="00390D5F">
              <w:rPr>
                <w:rFonts w:ascii="Arial" w:hAnsi="Arial" w:cs="Arial"/>
              </w:rPr>
              <w:t>z oficjalnego kanału dystrybucyjnego producentów.</w:t>
            </w:r>
          </w:p>
        </w:tc>
      </w:tr>
    </w:tbl>
    <w:p w14:paraId="03DBABF5" w14:textId="77777777" w:rsidR="00390D5F" w:rsidRDefault="00390D5F" w:rsidP="005E6D52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7A5EFA62" w14:textId="77777777" w:rsidR="00390D5F" w:rsidRPr="005E6D52" w:rsidRDefault="00390D5F" w:rsidP="005E6D52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66ED9FED" w14:textId="4A0D2CBD" w:rsidR="0032292B" w:rsidRPr="00E57B65" w:rsidRDefault="0032292B" w:rsidP="00E57B65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30D5476" w14:textId="77777777" w:rsidR="00E57B65" w:rsidRPr="00E57B65" w:rsidRDefault="00E57B65" w:rsidP="00E57B65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3734DE8E" w14:textId="5A4EEC12" w:rsidR="00E57B65" w:rsidRP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</w:t>
      </w:r>
      <w:r w:rsidRPr="00E57B65">
        <w:rPr>
          <w:rFonts w:ascii="Arial" w:hAnsi="Arial" w:cs="Arial"/>
        </w:rPr>
        <w:lastRenderedPageBreak/>
        <w:t>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na przetwarzanie danych osobowych zgodnie z postanowieniami </w:t>
      </w:r>
      <w:r w:rsidR="00821003" w:rsidRPr="0001585A">
        <w:rPr>
          <w:rFonts w:ascii="Arial" w:hAnsi="Arial" w:cs="Arial"/>
        </w:rPr>
        <w:t xml:space="preserve">załącznika Nr </w:t>
      </w:r>
      <w:r w:rsidR="0001585A" w:rsidRPr="0001585A">
        <w:rPr>
          <w:rFonts w:ascii="Arial" w:hAnsi="Arial" w:cs="Arial"/>
        </w:rPr>
        <w:t>3</w:t>
      </w:r>
      <w:r w:rsidR="008E0535" w:rsidRPr="0001585A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15FD98D6" w14:textId="024AB96B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B7EA75" w14:textId="77777777" w:rsidR="00E57B65" w:rsidRPr="00E57B65" w:rsidRDefault="00E57B65" w:rsidP="00E57B65">
      <w:pPr>
        <w:spacing w:line="276" w:lineRule="auto"/>
        <w:jc w:val="both"/>
        <w:rPr>
          <w:rFonts w:ascii="Arial" w:hAnsi="Arial" w:cs="Arial"/>
        </w:rPr>
      </w:pPr>
    </w:p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6C927055" w14:textId="4487BFA4" w:rsidR="00D32FAD" w:rsidRPr="001630A0" w:rsidRDefault="00D32FAD" w:rsidP="00D32FAD">
      <w:pPr>
        <w:pStyle w:val="Standard"/>
        <w:spacing w:line="276" w:lineRule="auto"/>
        <w:jc w:val="both"/>
        <w:rPr>
          <w:rFonts w:ascii="Arial" w:hAnsi="Arial" w:cs="Arial"/>
        </w:rPr>
      </w:pPr>
      <w:r w:rsidRPr="001630A0">
        <w:rPr>
          <w:rFonts w:ascii="Arial" w:hAnsi="Arial" w:cs="Arial"/>
        </w:rPr>
        <w:t xml:space="preserve">9. Oświadczam/y, że: </w:t>
      </w:r>
    </w:p>
    <w:p w14:paraId="3146EE9F" w14:textId="48EF2EC3" w:rsidR="00D32FAD" w:rsidRPr="00D32FAD" w:rsidRDefault="00D32FAD" w:rsidP="00D32FAD">
      <w:pPr>
        <w:pStyle w:val="Standard"/>
        <w:spacing w:line="276" w:lineRule="auto"/>
        <w:ind w:left="284" w:hanging="284"/>
        <w:jc w:val="both"/>
        <w:rPr>
          <w:rFonts w:ascii="Arial" w:hAnsi="Arial" w:cs="Arial"/>
        </w:rPr>
      </w:pPr>
      <w:r w:rsidRPr="001630A0">
        <w:rPr>
          <w:rFonts w:ascii="Arial" w:hAnsi="Arial" w:cs="Arial"/>
          <w:b/>
          <w:bCs/>
        </w:rPr>
        <w:t xml:space="preserve">     Podlegam/y/nie podlegam/y* </w:t>
      </w:r>
      <w:r w:rsidRPr="001630A0">
        <w:rPr>
          <w:rFonts w:ascii="Arial" w:hAnsi="Arial" w:cs="Arial"/>
          <w:b/>
          <w:bCs/>
          <w:u w:val="single"/>
        </w:rPr>
        <w:t>(*niepotrzebne należy skreślić)</w:t>
      </w:r>
      <w:r w:rsidRPr="001630A0">
        <w:rPr>
          <w:rFonts w:ascii="Arial" w:hAnsi="Arial" w:cs="Arial"/>
        </w:rPr>
        <w:t xml:space="preserve"> wykluczeniu z postępowania  na podstawie Art. 7 ust. 1 Ustawy z dnia 13 kwietnia 2022 r. o szczególnych rozwiązaniach w zakresie przeciwdziałania wspieraniu agresji na Ukrainę oraz służących ochronie bezpieczeństwa narodowego (Dz. U. poz. 835); (rozdz. XV  Ogłoszenia/SWZ).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17D71140" w14:textId="1B95ACA9" w:rsidR="00AA5B9B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34693B3" w14:textId="2C4278DA" w:rsidR="00626963" w:rsidRDefault="00B21546" w:rsidP="0013601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45D2E629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  <w:r w:rsidR="00781CD8">
        <w:rPr>
          <w:rFonts w:ascii="Arial" w:hAnsi="Arial" w:cs="Arial"/>
        </w:rPr>
        <w:t xml:space="preserve"> Dokumenty potwierdzające posiadane doświadczenie zawodowe</w:t>
      </w:r>
    </w:p>
    <w:p w14:paraId="7C09C781" w14:textId="49C9015D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781CD8">
        <w:rPr>
          <w:rFonts w:ascii="Arial" w:hAnsi="Arial" w:cs="Arial"/>
        </w:rPr>
        <w:t xml:space="preserve"> Posiadane certyfikaty i autoryzacje producentów serwisowanego środowiska</w:t>
      </w:r>
    </w:p>
    <w:sectPr w:rsidR="00160B5A" w:rsidRPr="00FB6252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9334" w14:textId="77777777" w:rsidR="00946B64" w:rsidRDefault="00946B64" w:rsidP="001D7B27">
      <w:r>
        <w:separator/>
      </w:r>
    </w:p>
  </w:endnote>
  <w:endnote w:type="continuationSeparator" w:id="0">
    <w:p w14:paraId="07B25941" w14:textId="77777777" w:rsidR="00946B64" w:rsidRDefault="00946B64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946B64" w:rsidRPr="001D7B27" w:rsidRDefault="00946B64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46B64" w:rsidRDefault="00946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A816" w14:textId="77777777" w:rsidR="00946B64" w:rsidRDefault="00946B64" w:rsidP="001D7B27">
      <w:r>
        <w:separator/>
      </w:r>
    </w:p>
  </w:footnote>
  <w:footnote w:type="continuationSeparator" w:id="0">
    <w:p w14:paraId="15F48423" w14:textId="77777777" w:rsidR="00946B64" w:rsidRDefault="00946B64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9A5"/>
    <w:multiLevelType w:val="hybridMultilevel"/>
    <w:tmpl w:val="51A8F8C0"/>
    <w:lvl w:ilvl="0" w:tplc="FFFFFFFF">
      <w:start w:val="1"/>
      <w:numFmt w:val="decimal"/>
      <w:lvlText w:val="%1)"/>
      <w:lvlJc w:val="left"/>
      <w:pPr>
        <w:ind w:left="700" w:hanging="360"/>
      </w:pPr>
    </w:lvl>
    <w:lvl w:ilvl="1" w:tplc="FFFFFFFF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C373F1"/>
    <w:multiLevelType w:val="hybridMultilevel"/>
    <w:tmpl w:val="1C14B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8" w15:restartNumberingAfterBreak="0">
    <w:nsid w:val="2CEE5B01"/>
    <w:multiLevelType w:val="hybridMultilevel"/>
    <w:tmpl w:val="22BCD6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C7297"/>
    <w:multiLevelType w:val="hybridMultilevel"/>
    <w:tmpl w:val="CBD09F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06A1B94"/>
    <w:multiLevelType w:val="hybridMultilevel"/>
    <w:tmpl w:val="8C36994A"/>
    <w:lvl w:ilvl="0" w:tplc="BA5C11CE">
      <w:start w:val="8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0934"/>
    <w:multiLevelType w:val="hybridMultilevel"/>
    <w:tmpl w:val="9B708D1A"/>
    <w:lvl w:ilvl="0" w:tplc="34FAE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E860D0"/>
    <w:multiLevelType w:val="hybridMultilevel"/>
    <w:tmpl w:val="240A040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15B66"/>
    <w:multiLevelType w:val="hybridMultilevel"/>
    <w:tmpl w:val="429231AE"/>
    <w:lvl w:ilvl="0" w:tplc="58E84182">
      <w:start w:val="9"/>
      <w:numFmt w:val="decimal"/>
      <w:lvlText w:val="%1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66144"/>
    <w:multiLevelType w:val="hybridMultilevel"/>
    <w:tmpl w:val="51A8F8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F322517"/>
    <w:multiLevelType w:val="hybridMultilevel"/>
    <w:tmpl w:val="1E982F0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3A80D41C">
      <w:start w:val="8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290775"/>
    <w:multiLevelType w:val="hybridMultilevel"/>
    <w:tmpl w:val="868E9E86"/>
    <w:lvl w:ilvl="0" w:tplc="6E7021B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C57FC2"/>
    <w:multiLevelType w:val="hybridMultilevel"/>
    <w:tmpl w:val="CEAC4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41" w15:restartNumberingAfterBreak="0">
    <w:nsid w:val="7E46253E"/>
    <w:multiLevelType w:val="hybridMultilevel"/>
    <w:tmpl w:val="DB6EADC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C5C6DCC4">
      <w:start w:val="7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22"/>
  </w:num>
  <w:num w:numId="5">
    <w:abstractNumId w:val="6"/>
  </w:num>
  <w:num w:numId="6">
    <w:abstractNumId w:val="3"/>
  </w:num>
  <w:num w:numId="7">
    <w:abstractNumId w:val="16"/>
  </w:num>
  <w:num w:numId="8">
    <w:abstractNumId w:val="17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0"/>
  </w:num>
  <w:num w:numId="13">
    <w:abstractNumId w:val="32"/>
  </w:num>
  <w:num w:numId="14">
    <w:abstractNumId w:val="26"/>
  </w:num>
  <w:num w:numId="15">
    <w:abstractNumId w:val="18"/>
  </w:num>
  <w:num w:numId="16">
    <w:abstractNumId w:val="37"/>
  </w:num>
  <w:num w:numId="17">
    <w:abstractNumId w:val="15"/>
  </w:num>
  <w:num w:numId="18">
    <w:abstractNumId w:val="29"/>
  </w:num>
  <w:num w:numId="19">
    <w:abstractNumId w:val="2"/>
  </w:num>
  <w:num w:numId="20">
    <w:abstractNumId w:val="9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30"/>
  </w:num>
  <w:num w:numId="28">
    <w:abstractNumId w:val="40"/>
  </w:num>
  <w:num w:numId="29">
    <w:abstractNumId w:val="39"/>
  </w:num>
  <w:num w:numId="30">
    <w:abstractNumId w:val="35"/>
  </w:num>
  <w:num w:numId="31">
    <w:abstractNumId w:val="23"/>
  </w:num>
  <w:num w:numId="32">
    <w:abstractNumId w:val="25"/>
  </w:num>
  <w:num w:numId="33">
    <w:abstractNumId w:val="8"/>
  </w:num>
  <w:num w:numId="34">
    <w:abstractNumId w:val="1"/>
  </w:num>
  <w:num w:numId="35">
    <w:abstractNumId w:val="38"/>
  </w:num>
  <w:num w:numId="36">
    <w:abstractNumId w:val="34"/>
  </w:num>
  <w:num w:numId="37">
    <w:abstractNumId w:val="41"/>
  </w:num>
  <w:num w:numId="38">
    <w:abstractNumId w:val="12"/>
  </w:num>
  <w:num w:numId="39">
    <w:abstractNumId w:val="20"/>
  </w:num>
  <w:num w:numId="40">
    <w:abstractNumId w:val="11"/>
  </w:num>
  <w:num w:numId="41">
    <w:abstractNumId w:val="36"/>
  </w:num>
  <w:num w:numId="42">
    <w:abstractNumId w:val="13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85A"/>
    <w:rsid w:val="00015E90"/>
    <w:rsid w:val="000238A0"/>
    <w:rsid w:val="0002548B"/>
    <w:rsid w:val="0002659A"/>
    <w:rsid w:val="000353C7"/>
    <w:rsid w:val="000416D7"/>
    <w:rsid w:val="00044342"/>
    <w:rsid w:val="00045709"/>
    <w:rsid w:val="000504F9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680B"/>
    <w:rsid w:val="000971B1"/>
    <w:rsid w:val="000A0CD9"/>
    <w:rsid w:val="000A74FE"/>
    <w:rsid w:val="000A7A33"/>
    <w:rsid w:val="000B17BF"/>
    <w:rsid w:val="000B2C37"/>
    <w:rsid w:val="000B5F33"/>
    <w:rsid w:val="000C3244"/>
    <w:rsid w:val="000C67FB"/>
    <w:rsid w:val="000C6859"/>
    <w:rsid w:val="000C6BAC"/>
    <w:rsid w:val="000D1E47"/>
    <w:rsid w:val="000D4A0A"/>
    <w:rsid w:val="000E55CE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25303"/>
    <w:rsid w:val="00130EF1"/>
    <w:rsid w:val="00133215"/>
    <w:rsid w:val="001349FB"/>
    <w:rsid w:val="00136015"/>
    <w:rsid w:val="00140BB1"/>
    <w:rsid w:val="0014274D"/>
    <w:rsid w:val="0014323D"/>
    <w:rsid w:val="00143823"/>
    <w:rsid w:val="00143E52"/>
    <w:rsid w:val="00144F39"/>
    <w:rsid w:val="00145A92"/>
    <w:rsid w:val="00147DDE"/>
    <w:rsid w:val="00150405"/>
    <w:rsid w:val="00150BDC"/>
    <w:rsid w:val="00160B5A"/>
    <w:rsid w:val="001630A0"/>
    <w:rsid w:val="001644DB"/>
    <w:rsid w:val="0016699E"/>
    <w:rsid w:val="00173686"/>
    <w:rsid w:val="00176B6B"/>
    <w:rsid w:val="001771D0"/>
    <w:rsid w:val="00181036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74F3"/>
    <w:rsid w:val="001B1825"/>
    <w:rsid w:val="001B4AA7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186F"/>
    <w:rsid w:val="001F2576"/>
    <w:rsid w:val="001F261B"/>
    <w:rsid w:val="001F6551"/>
    <w:rsid w:val="001F79C7"/>
    <w:rsid w:val="00200703"/>
    <w:rsid w:val="002015A9"/>
    <w:rsid w:val="002029BF"/>
    <w:rsid w:val="00202B33"/>
    <w:rsid w:val="002035BF"/>
    <w:rsid w:val="00210583"/>
    <w:rsid w:val="0021233C"/>
    <w:rsid w:val="00216585"/>
    <w:rsid w:val="00222F1F"/>
    <w:rsid w:val="00224147"/>
    <w:rsid w:val="00224D94"/>
    <w:rsid w:val="0022782C"/>
    <w:rsid w:val="00227A81"/>
    <w:rsid w:val="0023390D"/>
    <w:rsid w:val="00234F53"/>
    <w:rsid w:val="00237A50"/>
    <w:rsid w:val="00240A5B"/>
    <w:rsid w:val="00241080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38B8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2031"/>
    <w:rsid w:val="00313C71"/>
    <w:rsid w:val="0031501D"/>
    <w:rsid w:val="0031504F"/>
    <w:rsid w:val="0031511A"/>
    <w:rsid w:val="00315550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34E23"/>
    <w:rsid w:val="00340CF1"/>
    <w:rsid w:val="0034214F"/>
    <w:rsid w:val="00344D7D"/>
    <w:rsid w:val="00347610"/>
    <w:rsid w:val="00355F55"/>
    <w:rsid w:val="00355FF4"/>
    <w:rsid w:val="0035658A"/>
    <w:rsid w:val="00356A0B"/>
    <w:rsid w:val="0036107E"/>
    <w:rsid w:val="00364A49"/>
    <w:rsid w:val="00364A63"/>
    <w:rsid w:val="00367F91"/>
    <w:rsid w:val="00370B61"/>
    <w:rsid w:val="003752B1"/>
    <w:rsid w:val="00376EF3"/>
    <w:rsid w:val="0038014C"/>
    <w:rsid w:val="00380AD6"/>
    <w:rsid w:val="00382275"/>
    <w:rsid w:val="0038519C"/>
    <w:rsid w:val="00387737"/>
    <w:rsid w:val="00390B9E"/>
    <w:rsid w:val="00390D5F"/>
    <w:rsid w:val="003A1F9D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3F7ABB"/>
    <w:rsid w:val="004021D5"/>
    <w:rsid w:val="0040391C"/>
    <w:rsid w:val="00407EF8"/>
    <w:rsid w:val="0041130B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46D8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923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F36"/>
    <w:rsid w:val="004E304B"/>
    <w:rsid w:val="004F1C72"/>
    <w:rsid w:val="004F2102"/>
    <w:rsid w:val="004F2E58"/>
    <w:rsid w:val="004F3AFD"/>
    <w:rsid w:val="004F7251"/>
    <w:rsid w:val="00500653"/>
    <w:rsid w:val="00501594"/>
    <w:rsid w:val="00501B4A"/>
    <w:rsid w:val="00502E0D"/>
    <w:rsid w:val="005039B8"/>
    <w:rsid w:val="00510D30"/>
    <w:rsid w:val="005119AB"/>
    <w:rsid w:val="00511F79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3653"/>
    <w:rsid w:val="0053517B"/>
    <w:rsid w:val="005351B8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2A39"/>
    <w:rsid w:val="005A2C47"/>
    <w:rsid w:val="005A2CB0"/>
    <w:rsid w:val="005A30EE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4D9B"/>
    <w:rsid w:val="005E583A"/>
    <w:rsid w:val="005E6C54"/>
    <w:rsid w:val="005E6D52"/>
    <w:rsid w:val="005F2626"/>
    <w:rsid w:val="005F2F6D"/>
    <w:rsid w:val="005F376F"/>
    <w:rsid w:val="005F7565"/>
    <w:rsid w:val="006053CE"/>
    <w:rsid w:val="00605CCA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10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122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5E70"/>
    <w:rsid w:val="00736741"/>
    <w:rsid w:val="0073780E"/>
    <w:rsid w:val="0074111C"/>
    <w:rsid w:val="007451CC"/>
    <w:rsid w:val="007503DE"/>
    <w:rsid w:val="00754842"/>
    <w:rsid w:val="00755CE9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1CD8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9716B"/>
    <w:rsid w:val="007A0E5F"/>
    <w:rsid w:val="007A0E72"/>
    <w:rsid w:val="007A224F"/>
    <w:rsid w:val="007A477F"/>
    <w:rsid w:val="007A7CFB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06A86"/>
    <w:rsid w:val="008118F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1167"/>
    <w:rsid w:val="00914E1A"/>
    <w:rsid w:val="009152F9"/>
    <w:rsid w:val="0091555B"/>
    <w:rsid w:val="00917F3F"/>
    <w:rsid w:val="00922DCF"/>
    <w:rsid w:val="00923708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6B64"/>
    <w:rsid w:val="009473C5"/>
    <w:rsid w:val="009509DD"/>
    <w:rsid w:val="0095266C"/>
    <w:rsid w:val="00955BFA"/>
    <w:rsid w:val="00956AE7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A009C4"/>
    <w:rsid w:val="00A01257"/>
    <w:rsid w:val="00A0257F"/>
    <w:rsid w:val="00A048D5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0564"/>
    <w:rsid w:val="00A32DFA"/>
    <w:rsid w:val="00A3565F"/>
    <w:rsid w:val="00A36507"/>
    <w:rsid w:val="00A368B0"/>
    <w:rsid w:val="00A36DC6"/>
    <w:rsid w:val="00A372D6"/>
    <w:rsid w:val="00A40C86"/>
    <w:rsid w:val="00A438B2"/>
    <w:rsid w:val="00A44F4B"/>
    <w:rsid w:val="00A45E96"/>
    <w:rsid w:val="00A47A60"/>
    <w:rsid w:val="00A47B83"/>
    <w:rsid w:val="00A47E8C"/>
    <w:rsid w:val="00A51A12"/>
    <w:rsid w:val="00A523A4"/>
    <w:rsid w:val="00A54280"/>
    <w:rsid w:val="00A545DF"/>
    <w:rsid w:val="00A573CD"/>
    <w:rsid w:val="00A600D7"/>
    <w:rsid w:val="00A62292"/>
    <w:rsid w:val="00A70C52"/>
    <w:rsid w:val="00A73C55"/>
    <w:rsid w:val="00A74B18"/>
    <w:rsid w:val="00A81357"/>
    <w:rsid w:val="00A827F3"/>
    <w:rsid w:val="00A8426F"/>
    <w:rsid w:val="00A8437E"/>
    <w:rsid w:val="00A865E6"/>
    <w:rsid w:val="00A86767"/>
    <w:rsid w:val="00A90E5F"/>
    <w:rsid w:val="00AA2335"/>
    <w:rsid w:val="00AA2CCB"/>
    <w:rsid w:val="00AA3608"/>
    <w:rsid w:val="00AA4BBB"/>
    <w:rsid w:val="00AA5B9B"/>
    <w:rsid w:val="00AB1A3C"/>
    <w:rsid w:val="00AB1A73"/>
    <w:rsid w:val="00AB4B54"/>
    <w:rsid w:val="00AB5C4E"/>
    <w:rsid w:val="00AB5DB8"/>
    <w:rsid w:val="00AC64C7"/>
    <w:rsid w:val="00AD241F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1B79"/>
    <w:rsid w:val="00B3284D"/>
    <w:rsid w:val="00B332F1"/>
    <w:rsid w:val="00B3404C"/>
    <w:rsid w:val="00B34239"/>
    <w:rsid w:val="00B34B87"/>
    <w:rsid w:val="00B4116F"/>
    <w:rsid w:val="00B437F7"/>
    <w:rsid w:val="00B4416E"/>
    <w:rsid w:val="00B4630A"/>
    <w:rsid w:val="00B46610"/>
    <w:rsid w:val="00B51F6A"/>
    <w:rsid w:val="00B5257E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87CFB"/>
    <w:rsid w:val="00B902D2"/>
    <w:rsid w:val="00B93C8D"/>
    <w:rsid w:val="00B95496"/>
    <w:rsid w:val="00B9578B"/>
    <w:rsid w:val="00B96D11"/>
    <w:rsid w:val="00B96DD0"/>
    <w:rsid w:val="00BA01B2"/>
    <w:rsid w:val="00BA33B9"/>
    <w:rsid w:val="00BA50F1"/>
    <w:rsid w:val="00BA65D4"/>
    <w:rsid w:val="00BB08D3"/>
    <w:rsid w:val="00BB3E3F"/>
    <w:rsid w:val="00BC1257"/>
    <w:rsid w:val="00BC4B50"/>
    <w:rsid w:val="00BC7555"/>
    <w:rsid w:val="00BD137E"/>
    <w:rsid w:val="00BD244F"/>
    <w:rsid w:val="00BD6015"/>
    <w:rsid w:val="00BD7BB8"/>
    <w:rsid w:val="00BE040C"/>
    <w:rsid w:val="00BE0C06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132B"/>
    <w:rsid w:val="00C2795A"/>
    <w:rsid w:val="00C33798"/>
    <w:rsid w:val="00C3424B"/>
    <w:rsid w:val="00C35819"/>
    <w:rsid w:val="00C37BFB"/>
    <w:rsid w:val="00C43047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5442"/>
    <w:rsid w:val="00C9715B"/>
    <w:rsid w:val="00CA1960"/>
    <w:rsid w:val="00CA2377"/>
    <w:rsid w:val="00CA3EA6"/>
    <w:rsid w:val="00CA4748"/>
    <w:rsid w:val="00CB225A"/>
    <w:rsid w:val="00CB47C1"/>
    <w:rsid w:val="00CB6D12"/>
    <w:rsid w:val="00CB7B87"/>
    <w:rsid w:val="00CC5651"/>
    <w:rsid w:val="00CC581D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BC8"/>
    <w:rsid w:val="00D263AA"/>
    <w:rsid w:val="00D30CE0"/>
    <w:rsid w:val="00D32FAD"/>
    <w:rsid w:val="00D33C87"/>
    <w:rsid w:val="00D363B8"/>
    <w:rsid w:val="00D43DAF"/>
    <w:rsid w:val="00D44EAB"/>
    <w:rsid w:val="00D475D7"/>
    <w:rsid w:val="00D52C9F"/>
    <w:rsid w:val="00D53AFE"/>
    <w:rsid w:val="00D62000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6F99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1CAE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6120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5AF5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2719"/>
    <w:rsid w:val="00F12F1A"/>
    <w:rsid w:val="00F134B1"/>
    <w:rsid w:val="00F15991"/>
    <w:rsid w:val="00F16AFB"/>
    <w:rsid w:val="00F239AB"/>
    <w:rsid w:val="00F25CE6"/>
    <w:rsid w:val="00F26F2C"/>
    <w:rsid w:val="00F27C8A"/>
    <w:rsid w:val="00F3013C"/>
    <w:rsid w:val="00F31C1A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65416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9AD"/>
    <w:rsid w:val="00FA5E10"/>
    <w:rsid w:val="00FB1C10"/>
    <w:rsid w:val="00FB6252"/>
    <w:rsid w:val="00FC22C6"/>
    <w:rsid w:val="00FC26BE"/>
    <w:rsid w:val="00FC285F"/>
    <w:rsid w:val="00FC4800"/>
    <w:rsid w:val="00FC6622"/>
    <w:rsid w:val="00FD0053"/>
    <w:rsid w:val="00FD4EFB"/>
    <w:rsid w:val="00FD6206"/>
    <w:rsid w:val="00FD7BBC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7C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6D2122"/>
    <w:rPr>
      <w:rFonts w:ascii="FL Romanski 4" w:hAnsi="FL Romanski 4"/>
      <w:color w:val="333399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5803-E3F2-4619-891A-05269E6E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18</TotalTime>
  <Pages>4</Pages>
  <Words>935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7633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8</cp:revision>
  <cp:lastPrinted>2021-12-07T08:26:00Z</cp:lastPrinted>
  <dcterms:created xsi:type="dcterms:W3CDTF">2022-05-20T10:48:00Z</dcterms:created>
  <dcterms:modified xsi:type="dcterms:W3CDTF">2022-05-24T11:15:00Z</dcterms:modified>
</cp:coreProperties>
</file>