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7E82B" w14:textId="77777777" w:rsidR="00D407EF" w:rsidRDefault="00D407EF" w:rsidP="00D407EF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1A</w:t>
      </w:r>
    </w:p>
    <w:p w14:paraId="2012BFD2" w14:textId="77777777" w:rsidR="00D407EF" w:rsidRDefault="00D407EF" w:rsidP="00D407EF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ref. sprawy: TAF/1/2022</w:t>
      </w:r>
    </w:p>
    <w:p w14:paraId="0A559B0F" w14:textId="77777777" w:rsidR="00D407EF" w:rsidRDefault="00D407EF" w:rsidP="00D407EF">
      <w:pPr>
        <w:spacing w:line="276" w:lineRule="auto"/>
        <w:jc w:val="both"/>
        <w:rPr>
          <w:rFonts w:ascii="Arial" w:hAnsi="Arial" w:cs="Arial"/>
        </w:rPr>
      </w:pPr>
    </w:p>
    <w:p w14:paraId="112A31AB" w14:textId="77777777" w:rsidR="00D407EF" w:rsidRDefault="00D407EF" w:rsidP="00D407E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1AC02ED6" w14:textId="77777777" w:rsidR="00D407EF" w:rsidRDefault="00D407EF" w:rsidP="00D407E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9D186AE" w14:textId="77777777" w:rsidR="00D407EF" w:rsidRDefault="00D407EF" w:rsidP="00D407E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96505518"/>
      <w:r>
        <w:rPr>
          <w:rFonts w:ascii="Arial" w:hAnsi="Arial" w:cs="Arial"/>
          <w:b/>
          <w:bCs/>
          <w:i/>
          <w:iCs/>
        </w:rPr>
        <w:t xml:space="preserve">ZAKUP I DOSTAWĘ 1 SZT. NOWEGO WÓZKA ELEKTRYCZNEGO PLATFORMOWEGO Z HOMOLOGACJĄ </w:t>
      </w:r>
    </w:p>
    <w:bookmarkEnd w:id="0"/>
    <w:p w14:paraId="5628B13A" w14:textId="77777777" w:rsidR="00D407EF" w:rsidRDefault="00D407EF" w:rsidP="00D407EF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"/>
        <w:gridCol w:w="3449"/>
        <w:gridCol w:w="3249"/>
        <w:gridCol w:w="1429"/>
      </w:tblGrid>
      <w:tr w:rsidR="00D407EF" w14:paraId="5F5EB114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ED1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Lp.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52B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Wymagania minimalne Zamawiającego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26F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Opis parametrów oferowanego urządzenia:</w:t>
            </w:r>
          </w:p>
          <w:p w14:paraId="17F9046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  <w:p w14:paraId="472AD23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(</w:t>
            </w:r>
            <w:r>
              <w:rPr>
                <w:rFonts w:eastAsia="SimSun"/>
                <w:i/>
                <w:iCs/>
                <w:sz w:val="22"/>
                <w:szCs w:val="22"/>
              </w:rPr>
              <w:t>parametry uzupełnia Wykonawca)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3A7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Parametry rzeczywiste-opis</w:t>
            </w:r>
          </w:p>
        </w:tc>
      </w:tr>
      <w:tr w:rsidR="00D407EF" w14:paraId="2CFE344A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36AA" w14:textId="77777777" w:rsidR="00D407EF" w:rsidRDefault="00D407EF">
            <w:pPr>
              <w:suppressAutoHyphens/>
              <w:autoSpaceDN w:val="0"/>
              <w:jc w:val="right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9EEE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sz w:val="22"/>
                <w:szCs w:val="22"/>
              </w:rPr>
              <w:t>Opis ogólny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D0E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sz w:val="22"/>
                <w:szCs w:val="22"/>
              </w:rPr>
              <w:t>-----------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4EF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sz w:val="22"/>
                <w:szCs w:val="22"/>
              </w:rPr>
              <w:t>--------------</w:t>
            </w:r>
          </w:p>
        </w:tc>
      </w:tr>
      <w:tr w:rsidR="00D407EF" w14:paraId="04566346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D253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9304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1 szt. wózek elektryczny platformowy z homologacją – fabrycznie nowy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9EAA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Typ model …</w:t>
            </w:r>
          </w:p>
          <w:p w14:paraId="3F1AE4B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Producent …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7CE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1E78917A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196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1A0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Ładowność skrzyni ładunkowej minimum 500 kg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EB3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………….…. kg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876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05D9F4AC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AFF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1.3.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5F5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Ogumienie przód i tył; bezdętkowe minimum R13 z kołpakami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668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 (wskazać R) …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FB0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6769F444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2C8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1.4.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DEF3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Wymiary użytkowe skrzyni ładunkowej długość x szerokość x wysokość minimum 1100x1200x250 [mm]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EFCF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Cs/>
                <w:color w:val="538135"/>
                <w:sz w:val="22"/>
                <w:szCs w:val="22"/>
              </w:rPr>
              <w:t>…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C8B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  <w:b/>
              </w:rPr>
            </w:pPr>
          </w:p>
        </w:tc>
      </w:tr>
      <w:tr w:rsidR="00D407EF" w14:paraId="31635735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CD6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1.5.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26E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Rodzaj napędu silnik elektryczny o prądu przemiennego o mocy min. 3 kW z zabezpieczeniem przeciwwilgociowym i przeciwpyłowym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A1F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color w:val="538135"/>
                <w:sz w:val="22"/>
                <w:szCs w:val="22"/>
              </w:rPr>
              <w:t>….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4FD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7F4901C8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4D3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1.6.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2355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Baterie minimum 250Ah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1A05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TAK/NIE* </w:t>
            </w:r>
            <w:r>
              <w:rPr>
                <w:rFonts w:eastAsia="SimSun"/>
                <w:i/>
                <w:iCs/>
                <w:sz w:val="18"/>
                <w:szCs w:val="18"/>
              </w:rPr>
              <w:t>(wskazać wartość)…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F6C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5EC8A0B4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544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1.7.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4D75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Kabina w kolorze RAL9010 z wstawkami RAL5010 pełna zamknięta z 2 otwieranymi drzwiami, wygłuszona tapicerowana, w pełni przeszklona, wycieraczka szyby przedniej ze spryskiwaczem, ogrzewanie szyby przedniej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72A6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089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17106705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072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1.8.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8DB4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Ilość miejsc siedzących 2 z pasami bezpieczeństwa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1C1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69B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399700FC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FBB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1.9.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621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Pełne oświetlenie robocze i drogowe (przednie , tylne) lampa ostrzegawcza lusterka wsteczne zewnętrzne szt. 2, i lusterko wewnętrzne szt. 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03D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2A9F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  <w:b/>
              </w:rPr>
            </w:pPr>
          </w:p>
        </w:tc>
      </w:tr>
      <w:tr w:rsidR="00D407EF" w14:paraId="05ABEAC4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9A9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1.10.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556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Wyświetlacz w kabinie ze wskaźnikami ilość przepracowanych motogodzin, i stanu naładowania baterii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E8B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EEE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6C031559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0253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E89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Grzybek bezpieczeństwa umiejscowiony w kabinie w zasięgu ręki kierowcy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E84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D15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1F4D5D5E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DA03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6877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Klakson dźwiękowy i sygnalizacja cofania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363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134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  <w:b/>
              </w:rPr>
            </w:pPr>
          </w:p>
        </w:tc>
      </w:tr>
      <w:tr w:rsidR="00D407EF" w14:paraId="4745D40F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991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0AA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Hamulec nożny i postojowy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5F1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0A2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3044D9F7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256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lastRenderedPageBreak/>
              <w:t>1.13.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E396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Wspomaganie układu kierowniczego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DA2B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73F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67C9EC27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A46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1.14.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152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Rama pojazdu zabezpieczona antykorozyjnie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5E2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922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1D607C64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9126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1.15.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37B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Lampa ostrzegawcza typu kogut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652B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E0B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2809D69F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D7FB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1.16.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6EE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Skrzynia ładunkowa z burtami otwieranymi i możliwością demontowania, aluminiowymi lub stalowymi cynkowanymi ogniowo i wyłożona sklejką wodoodporną antypoślizgową.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9E8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A2D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0E7AAB05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5F8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1.17.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F97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Ładowarka/prostownik baterii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2264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34F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6E2A9633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96A4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1.18.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D16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Wspomagania układu kierowniczego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C66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DAE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74B2191E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0AE6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1.19.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1AC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System uzupełniania wody destylowanej w akumulatorach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376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AA8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6567EFD2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A7B72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C5D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Dokumentacja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B114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-----------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110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--------------</w:t>
            </w:r>
          </w:p>
        </w:tc>
      </w:tr>
      <w:tr w:rsidR="00D407EF" w14:paraId="05D5C57C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2BCC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2.1.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0927" w14:textId="2C0D528D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Certyfikat CE lub Deklaracja zgodności WE/EU</w:t>
            </w:r>
            <w:r w:rsidR="00C4708F">
              <w:rPr>
                <w:rFonts w:eastAsia="SimSun"/>
                <w:sz w:val="22"/>
                <w:szCs w:val="22"/>
              </w:rPr>
              <w:t xml:space="preserve"> (w momencie dostawy pojazdu)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E10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9F4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  <w:b/>
              </w:rPr>
            </w:pPr>
          </w:p>
        </w:tc>
      </w:tr>
      <w:tr w:rsidR="00D407EF" w14:paraId="3828D7C1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D33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2.2.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4636" w14:textId="0615E402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Instrukcja obsługi w języku polskim</w:t>
            </w:r>
            <w:r w:rsidR="001F77B7">
              <w:rPr>
                <w:rFonts w:eastAsia="SimSun"/>
                <w:sz w:val="22"/>
                <w:szCs w:val="22"/>
              </w:rPr>
              <w:t xml:space="preserve"> </w:t>
            </w:r>
            <w:r w:rsidR="001F77B7">
              <w:rPr>
                <w:rFonts w:eastAsia="SimSun"/>
                <w:sz w:val="22"/>
                <w:szCs w:val="22"/>
              </w:rPr>
              <w:t>(w momencie dostawy pojazdu)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866B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9A0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6B781D52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D43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2.3.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184C" w14:textId="6AE12E95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Katalog części zamiennych w języku polskim</w:t>
            </w:r>
            <w:r w:rsidR="001F77B7">
              <w:rPr>
                <w:rFonts w:eastAsia="SimSun"/>
                <w:sz w:val="22"/>
                <w:szCs w:val="22"/>
              </w:rPr>
              <w:t xml:space="preserve"> </w:t>
            </w:r>
            <w:r w:rsidR="001F77B7">
              <w:rPr>
                <w:rFonts w:eastAsia="SimSun"/>
                <w:sz w:val="22"/>
                <w:szCs w:val="22"/>
              </w:rPr>
              <w:t>(w momencie dostawy pojazdu)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FF09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FDE6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3613D31B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B88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2.4.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79BF" w14:textId="3E333E39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Pojazd musi spełniać badania na kompatybilność elektromagnetyczną. </w:t>
            </w:r>
            <w:r>
              <w:rPr>
                <w:rFonts w:eastAsia="SimSun"/>
                <w:b/>
                <w:bCs/>
                <w:sz w:val="22"/>
                <w:szCs w:val="22"/>
              </w:rPr>
              <w:t>Protokół z pomiarów</w:t>
            </w:r>
            <w:r w:rsidR="00C4708F">
              <w:rPr>
                <w:rFonts w:eastAsia="SimSun"/>
                <w:b/>
                <w:bCs/>
                <w:sz w:val="22"/>
                <w:szCs w:val="22"/>
              </w:rPr>
              <w:t xml:space="preserve"> </w:t>
            </w:r>
            <w:r w:rsidR="00C4708F">
              <w:rPr>
                <w:rFonts w:eastAsia="SimSun"/>
                <w:sz w:val="22"/>
                <w:szCs w:val="22"/>
              </w:rPr>
              <w:t>(w momencie dostawy pojazdu)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78B7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E6A4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  <w:b/>
              </w:rPr>
            </w:pPr>
          </w:p>
        </w:tc>
      </w:tr>
      <w:tr w:rsidR="00D407EF" w14:paraId="01556F25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8F1F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2.5.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69B5" w14:textId="70CCED23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Karta gwarancyjna</w:t>
            </w:r>
            <w:r w:rsidR="001F77B7">
              <w:rPr>
                <w:rFonts w:eastAsia="SimSun"/>
                <w:sz w:val="22"/>
                <w:szCs w:val="22"/>
              </w:rPr>
              <w:t xml:space="preserve"> </w:t>
            </w:r>
            <w:r w:rsidR="001F77B7">
              <w:rPr>
                <w:rFonts w:eastAsia="SimSun"/>
                <w:sz w:val="22"/>
                <w:szCs w:val="22"/>
              </w:rPr>
              <w:t>(w momencie dostawy pojazdu)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2F9A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01B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4359B700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866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2.6.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09F7" w14:textId="5D028F01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Dokument potwierdzający homologację pojazdu</w:t>
            </w:r>
            <w:r w:rsidR="00C4708F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(w momencie dostawy pojazdu)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F5B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3A2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494B5464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4EF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57D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A135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-----------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6C0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---------------</w:t>
            </w:r>
          </w:p>
        </w:tc>
      </w:tr>
      <w:tr w:rsidR="00D407EF" w14:paraId="6EDDF700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4B2E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3.1.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0F28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Minimum 18 miesiące na wózek wraz z osprzęt, bez limitu motogodzin; w okresie gwarancji wszystkie wykonywane przeglądy wynikające z instrukcji obsługi oraz materiały eksploatacyjne zużyte do przeglądu są zawarte w cenie wózka elektrycznego platformowego.  Maximum gwarancji to 24 miesiące bez limitu motogodzin.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5D81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… miesięcy  gwarancji na wózek wraz z osprzętem, bez limitu motogodzin; w okresie gwarancji wszystkie wykonywane przeglądy wynikające z instrukcji obsługi oraz materiały eksploatacyjne zużyte do przeglądu są zawarte w cenie wózka elektrycznego platformowego</w:t>
            </w:r>
            <w:r>
              <w:rPr>
                <w:rFonts w:eastAsia="SimSun"/>
                <w:sz w:val="20"/>
                <w:szCs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EDE3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  <w:tr w:rsidR="00D407EF" w14:paraId="4C7AC4FF" w14:textId="77777777" w:rsidTr="00D407EF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BD86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3.2.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A7B5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Czas reakcji serwisu nie  dłuższy niż 48 godz.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7F0D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TAK/NIE*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0DB0" w14:textId="77777777" w:rsidR="00D407EF" w:rsidRDefault="00D407EF">
            <w:pPr>
              <w:suppressAutoHyphens/>
              <w:autoSpaceDN w:val="0"/>
              <w:textAlignment w:val="baseline"/>
              <w:rPr>
                <w:rFonts w:eastAsia="SimSun"/>
              </w:rPr>
            </w:pPr>
          </w:p>
        </w:tc>
      </w:tr>
    </w:tbl>
    <w:p w14:paraId="1CE43CFC" w14:textId="77777777" w:rsidR="00D407EF" w:rsidRDefault="00D407EF" w:rsidP="00D407EF">
      <w:pPr>
        <w:suppressAutoHyphens/>
        <w:autoSpaceDN w:val="0"/>
        <w:textAlignment w:val="baseline"/>
        <w:rPr>
          <w:rFonts w:eastAsia="SimSun"/>
        </w:rPr>
      </w:pPr>
      <w:r>
        <w:rPr>
          <w:rFonts w:eastAsia="SimSun"/>
        </w:rPr>
        <w:t xml:space="preserve">*niepotrzebne skreślić </w:t>
      </w:r>
    </w:p>
    <w:p w14:paraId="7B045AEC" w14:textId="77777777" w:rsidR="00D407EF" w:rsidRDefault="00D407EF" w:rsidP="00D407E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Cs w:val="22"/>
        </w:rPr>
      </w:pPr>
    </w:p>
    <w:p w14:paraId="71210598" w14:textId="77777777" w:rsidR="00D407EF" w:rsidRDefault="00D407EF" w:rsidP="00D407E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Cs w:val="22"/>
        </w:rPr>
      </w:pPr>
    </w:p>
    <w:p w14:paraId="1AE08DC9" w14:textId="77777777" w:rsidR="00D407EF" w:rsidRDefault="00D407EF" w:rsidP="00D407E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Cs w:val="22"/>
        </w:rPr>
      </w:pPr>
    </w:p>
    <w:p w14:paraId="33AC0B59" w14:textId="77777777" w:rsidR="00D407EF" w:rsidRDefault="00D407EF" w:rsidP="00D407E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Cs w:val="22"/>
        </w:rPr>
      </w:pPr>
      <w:r>
        <w:rPr>
          <w:rFonts w:ascii="Calibri" w:eastAsia="SimSun" w:hAnsi="Calibri" w:cs="Calibri"/>
          <w:szCs w:val="22"/>
        </w:rPr>
        <w:t>…………………….……………………..</w:t>
      </w:r>
      <w:r>
        <w:rPr>
          <w:rFonts w:ascii="Calibri" w:eastAsia="SimSun" w:hAnsi="Calibri" w:cs="Calibri"/>
          <w:szCs w:val="22"/>
        </w:rPr>
        <w:tab/>
      </w:r>
      <w:r>
        <w:rPr>
          <w:rFonts w:ascii="Calibri" w:eastAsia="SimSun" w:hAnsi="Calibri" w:cs="Calibri"/>
          <w:szCs w:val="22"/>
        </w:rPr>
        <w:tab/>
      </w:r>
      <w:r>
        <w:rPr>
          <w:rFonts w:ascii="Calibri" w:eastAsia="SimSun" w:hAnsi="Calibri" w:cs="Calibri"/>
          <w:szCs w:val="22"/>
        </w:rPr>
        <w:tab/>
        <w:t xml:space="preserve"> ………………………………………………………………</w:t>
      </w:r>
    </w:p>
    <w:p w14:paraId="6A3C1911" w14:textId="77777777" w:rsidR="00D407EF" w:rsidRDefault="00D407EF" w:rsidP="00D407EF">
      <w:pPr>
        <w:widowControl w:val="0"/>
        <w:suppressAutoHyphens/>
        <w:autoSpaceDE w:val="0"/>
        <w:autoSpaceDN w:val="0"/>
        <w:ind w:left="4248" w:hanging="4248"/>
        <w:jc w:val="center"/>
        <w:textAlignment w:val="baseline"/>
      </w:pPr>
      <w:r>
        <w:rPr>
          <w:rFonts w:ascii="Calibri" w:hAnsi="Calibri" w:cs="Calibri"/>
          <w:color w:val="808080"/>
          <w:sz w:val="18"/>
          <w:szCs w:val="22"/>
        </w:rPr>
        <w:t>Miejscowość, data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color w:val="808080"/>
          <w:sz w:val="18"/>
          <w:szCs w:val="22"/>
        </w:rPr>
        <w:t>Pieczęć i podpis osoby upoważnionej do reprezentowania Wykonawcy</w:t>
      </w:r>
    </w:p>
    <w:p w14:paraId="1E9A82CF" w14:textId="77777777" w:rsidR="00D407EF" w:rsidRDefault="00D407EF" w:rsidP="00D407EF">
      <w:pPr>
        <w:spacing w:line="276" w:lineRule="auto"/>
        <w:ind w:left="283"/>
        <w:rPr>
          <w:rFonts w:ascii="Arial" w:hAnsi="Arial" w:cs="Arial"/>
          <w:b/>
          <w:bCs/>
        </w:rPr>
      </w:pPr>
    </w:p>
    <w:p w14:paraId="28990CAD" w14:textId="77777777" w:rsidR="00D407EF" w:rsidRDefault="00D407EF" w:rsidP="00D407EF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05B40C" w14:textId="77777777" w:rsidR="00B65928" w:rsidRDefault="00B65928" w:rsidP="0070720A">
      <w:pPr>
        <w:spacing w:line="276" w:lineRule="auto"/>
        <w:rPr>
          <w:rFonts w:ascii="Arial" w:hAnsi="Arial" w:cs="Arial"/>
          <w:b/>
          <w:bCs/>
        </w:rPr>
      </w:pPr>
      <w:bookmarkStart w:id="1" w:name="_GoBack"/>
      <w:bookmarkEnd w:id="1"/>
    </w:p>
    <w:sectPr w:rsidR="00B65928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1CDFC" w14:textId="77777777" w:rsidR="00BA0960" w:rsidRDefault="00BA0960" w:rsidP="001D7B27">
      <w:r>
        <w:separator/>
      </w:r>
    </w:p>
  </w:endnote>
  <w:endnote w:type="continuationSeparator" w:id="0">
    <w:p w14:paraId="2CA2DAB4" w14:textId="77777777" w:rsidR="00BA0960" w:rsidRDefault="00BA09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65D52" w14:textId="77777777" w:rsidR="00BA0960" w:rsidRDefault="00BA0960" w:rsidP="001D7B27">
      <w:r>
        <w:separator/>
      </w:r>
    </w:p>
  </w:footnote>
  <w:footnote w:type="continuationSeparator" w:id="0">
    <w:p w14:paraId="06A4BCB4" w14:textId="77777777" w:rsidR="00BA0960" w:rsidRDefault="00BA09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A1FD8"/>
    <w:multiLevelType w:val="multilevel"/>
    <w:tmpl w:val="A312803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0525C"/>
    <w:multiLevelType w:val="hybridMultilevel"/>
    <w:tmpl w:val="D8CED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417C2C"/>
    <w:multiLevelType w:val="hybridMultilevel"/>
    <w:tmpl w:val="FAA05CC0"/>
    <w:lvl w:ilvl="0" w:tplc="615ED794">
      <w:start w:val="1"/>
      <w:numFmt w:val="bullet"/>
      <w:lvlText w:val=""/>
      <w:lvlJc w:val="left"/>
      <w:pPr>
        <w:ind w:left="1180" w:hanging="135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BE2191"/>
    <w:multiLevelType w:val="hybridMultilevel"/>
    <w:tmpl w:val="88E668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0"/>
  </w:num>
  <w:num w:numId="13">
    <w:abstractNumId w:val="28"/>
  </w:num>
  <w:num w:numId="14">
    <w:abstractNumId w:val="22"/>
  </w:num>
  <w:num w:numId="15">
    <w:abstractNumId w:val="15"/>
  </w:num>
  <w:num w:numId="16">
    <w:abstractNumId w:val="33"/>
  </w:num>
  <w:num w:numId="17">
    <w:abstractNumId w:val="12"/>
  </w:num>
  <w:num w:numId="18">
    <w:abstractNumId w:val="25"/>
  </w:num>
  <w:num w:numId="19">
    <w:abstractNumId w:val="2"/>
  </w:num>
  <w:num w:numId="20">
    <w:abstractNumId w:val="8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</w:num>
  <w:num w:numId="28">
    <w:abstractNumId w:val="35"/>
  </w:num>
  <w:num w:numId="29">
    <w:abstractNumId w:val="34"/>
  </w:num>
  <w:num w:numId="30">
    <w:abstractNumId w:val="31"/>
  </w:num>
  <w:num w:numId="31">
    <w:abstractNumId w:val="20"/>
  </w:num>
  <w:num w:numId="32">
    <w:abstractNumId w:val="32"/>
  </w:num>
  <w:num w:numId="33">
    <w:abstractNumId w:val="1"/>
  </w:num>
  <w:num w:numId="34">
    <w:abstractNumId w:val="17"/>
  </w:num>
  <w:num w:numId="35">
    <w:abstractNumId w:val="3"/>
  </w:num>
  <w:num w:numId="36">
    <w:abstractNumId w:val="29"/>
  </w:num>
  <w:num w:numId="3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252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672B2"/>
    <w:rsid w:val="00173686"/>
    <w:rsid w:val="00176B6B"/>
    <w:rsid w:val="001771D0"/>
    <w:rsid w:val="001835D3"/>
    <w:rsid w:val="001863F1"/>
    <w:rsid w:val="00186497"/>
    <w:rsid w:val="00187B57"/>
    <w:rsid w:val="001902DB"/>
    <w:rsid w:val="00190C5C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7B7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95F"/>
    <w:rsid w:val="00227A81"/>
    <w:rsid w:val="00230920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9A6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DAA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41FB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439F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3AA8"/>
    <w:rsid w:val="007041E9"/>
    <w:rsid w:val="00705780"/>
    <w:rsid w:val="0070720A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185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0927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36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1078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5928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0960"/>
    <w:rsid w:val="00BA50F1"/>
    <w:rsid w:val="00BA65D4"/>
    <w:rsid w:val="00BA71FD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112"/>
    <w:rsid w:val="00C3424B"/>
    <w:rsid w:val="00C35819"/>
    <w:rsid w:val="00C45394"/>
    <w:rsid w:val="00C466AF"/>
    <w:rsid w:val="00C46C67"/>
    <w:rsid w:val="00C4708F"/>
    <w:rsid w:val="00C47B42"/>
    <w:rsid w:val="00C50C8D"/>
    <w:rsid w:val="00C55E97"/>
    <w:rsid w:val="00C70631"/>
    <w:rsid w:val="00C70932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07EF"/>
    <w:rsid w:val="00D43DAF"/>
    <w:rsid w:val="00D44EAB"/>
    <w:rsid w:val="00D475D7"/>
    <w:rsid w:val="00D52C9F"/>
    <w:rsid w:val="00D53AFE"/>
    <w:rsid w:val="00D649AB"/>
    <w:rsid w:val="00D64A00"/>
    <w:rsid w:val="00D673A7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3024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1353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71F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9055-7D29-49AC-929B-61BAEB88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10</TotalTime>
  <Pages>2</Pages>
  <Words>447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3566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Zdzisław Raubo</cp:lastModifiedBy>
  <cp:revision>4</cp:revision>
  <cp:lastPrinted>2021-12-07T08:26:00Z</cp:lastPrinted>
  <dcterms:created xsi:type="dcterms:W3CDTF">2022-06-21T08:45:00Z</dcterms:created>
  <dcterms:modified xsi:type="dcterms:W3CDTF">2022-06-21T09:03:00Z</dcterms:modified>
</cp:coreProperties>
</file>