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4C2" w14:textId="77777777" w:rsidR="004246ED" w:rsidRPr="00D915ED" w:rsidRDefault="004246ED" w:rsidP="004246ED">
      <w:pPr>
        <w:spacing w:line="312" w:lineRule="auto"/>
        <w:jc w:val="right"/>
        <w:rPr>
          <w:rFonts w:ascii="Arial" w:hAnsi="Arial" w:cs="Arial"/>
          <w:b/>
          <w:sz w:val="20"/>
          <w:szCs w:val="20"/>
        </w:rPr>
      </w:pPr>
      <w:r w:rsidRPr="00D915ED">
        <w:rPr>
          <w:rFonts w:ascii="Arial" w:hAnsi="Arial" w:cs="Arial"/>
          <w:b/>
          <w:sz w:val="20"/>
          <w:szCs w:val="20"/>
        </w:rPr>
        <w:t xml:space="preserve">Załącznik nr 1 </w:t>
      </w:r>
    </w:p>
    <w:p w14:paraId="4B87927D" w14:textId="12C1B466" w:rsidR="004246ED" w:rsidRDefault="004246ED" w:rsidP="004246ED">
      <w:pPr>
        <w:spacing w:line="312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D915ED">
        <w:rPr>
          <w:rFonts w:ascii="Arial" w:hAnsi="Arial" w:cs="Arial"/>
          <w:b/>
          <w:sz w:val="20"/>
          <w:szCs w:val="20"/>
        </w:rPr>
        <w:t xml:space="preserve">Nr ref. Sprawy: </w:t>
      </w:r>
      <w:r w:rsidRPr="00D915ED">
        <w:rPr>
          <w:rFonts w:ascii="Arial" w:hAnsi="Arial" w:cs="Arial"/>
          <w:b/>
          <w:bCs/>
          <w:sz w:val="20"/>
          <w:szCs w:val="20"/>
        </w:rPr>
        <w:t>TSW/1/202</w:t>
      </w:r>
      <w:r w:rsidR="00D10E13">
        <w:rPr>
          <w:rFonts w:ascii="Arial" w:hAnsi="Arial" w:cs="Arial"/>
          <w:b/>
          <w:bCs/>
          <w:sz w:val="20"/>
          <w:szCs w:val="20"/>
        </w:rPr>
        <w:t>3</w:t>
      </w:r>
    </w:p>
    <w:p w14:paraId="2B0BA159" w14:textId="77777777" w:rsidR="004246ED" w:rsidRPr="00D915ED" w:rsidRDefault="004246ED" w:rsidP="004246ED">
      <w:pPr>
        <w:spacing w:line="312" w:lineRule="auto"/>
        <w:jc w:val="right"/>
        <w:rPr>
          <w:rFonts w:ascii="Arial" w:hAnsi="Arial" w:cs="Arial"/>
          <w:b/>
          <w:sz w:val="20"/>
          <w:szCs w:val="20"/>
        </w:rPr>
      </w:pPr>
    </w:p>
    <w:p w14:paraId="7839A84C" w14:textId="77777777" w:rsidR="004246ED" w:rsidRPr="00D915ED" w:rsidRDefault="004246ED" w:rsidP="004246ED">
      <w:pPr>
        <w:spacing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15ED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56FA6B10" w14:textId="77777777" w:rsidR="004246ED" w:rsidRPr="00D915ED" w:rsidRDefault="004246ED" w:rsidP="004246ED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D915ED">
        <w:rPr>
          <w:rFonts w:ascii="Arial" w:hAnsi="Arial" w:cs="Arial"/>
          <w:b/>
          <w:sz w:val="20"/>
          <w:szCs w:val="20"/>
        </w:rPr>
        <w:t>w przetargu nieograniczonym na:</w:t>
      </w:r>
    </w:p>
    <w:p w14:paraId="5FEA1D9A" w14:textId="77777777" w:rsidR="004246ED" w:rsidRPr="00D915ED" w:rsidRDefault="004246ED" w:rsidP="004246ED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</w:p>
    <w:p w14:paraId="337E8027" w14:textId="77777777" w:rsidR="004246ED" w:rsidRPr="00D915ED" w:rsidRDefault="004246ED" w:rsidP="004246ED">
      <w:pPr>
        <w:spacing w:line="312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D915ED">
        <w:rPr>
          <w:rFonts w:ascii="Arial" w:hAnsi="Arial" w:cs="Arial"/>
          <w:b/>
          <w:bCs/>
          <w:iCs/>
          <w:sz w:val="20"/>
          <w:szCs w:val="20"/>
        </w:rPr>
        <w:t>DOSTAWĘ ARMATURY W OKRESIE 12 MIESIĘCY</w:t>
      </w:r>
    </w:p>
    <w:p w14:paraId="17071E87" w14:textId="77777777" w:rsidR="004246ED" w:rsidRPr="00D915ED" w:rsidRDefault="004246ED" w:rsidP="004246E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072AEA07" w14:textId="77777777" w:rsidR="004246ED" w:rsidRPr="005825EB" w:rsidRDefault="004246ED" w:rsidP="004246ED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bookmarkStart w:id="0" w:name="_Hlk99446884"/>
      <w:r w:rsidRPr="005825EB">
        <w:rPr>
          <w:rFonts w:ascii="Arial" w:hAnsi="Arial" w:cs="Arial"/>
          <w:b/>
          <w:sz w:val="20"/>
          <w:szCs w:val="20"/>
        </w:rPr>
        <w:t xml:space="preserve">ZAMAWIAJĄCY: </w:t>
      </w:r>
    </w:p>
    <w:p w14:paraId="1460BEE0" w14:textId="77777777" w:rsidR="004246ED" w:rsidRPr="00D915ED" w:rsidRDefault="004246ED" w:rsidP="004246ED">
      <w:pPr>
        <w:pStyle w:val="Akapitzlist"/>
        <w:numPr>
          <w:ilvl w:val="1"/>
          <w:numId w:val="10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15ED">
        <w:rPr>
          <w:rFonts w:ascii="Arial" w:hAnsi="Arial" w:cs="Arial"/>
          <w:sz w:val="20"/>
          <w:szCs w:val="20"/>
        </w:rPr>
        <w:t>„</w:t>
      </w:r>
      <w:r w:rsidRPr="00D915ED">
        <w:rPr>
          <w:rFonts w:ascii="Arial" w:hAnsi="Arial" w:cs="Arial"/>
          <w:iCs/>
          <w:sz w:val="20"/>
          <w:szCs w:val="20"/>
        </w:rPr>
        <w:t>WODOCIĄGI BIAŁOSTOCKIE” Sp. z o .o. w Białymstoku, ul. Młynowa 52/1, 15- 404 Białystok</w:t>
      </w:r>
    </w:p>
    <w:bookmarkEnd w:id="0"/>
    <w:p w14:paraId="5E8750EB" w14:textId="77777777" w:rsidR="004246ED" w:rsidRPr="00D915ED" w:rsidRDefault="004246ED" w:rsidP="004246ED">
      <w:pPr>
        <w:spacing w:line="312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8383465" w14:textId="1F8B97CC" w:rsidR="004246ED" w:rsidRDefault="004246ED" w:rsidP="004246ED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825EB">
        <w:rPr>
          <w:rFonts w:ascii="Arial" w:hAnsi="Arial" w:cs="Arial"/>
          <w:b/>
          <w:bCs/>
          <w:sz w:val="20"/>
          <w:szCs w:val="20"/>
        </w:rPr>
        <w:t xml:space="preserve">Niniejsza oferta zostaje złożona przez </w:t>
      </w:r>
      <w:r>
        <w:rPr>
          <w:rFonts w:ascii="Arial" w:hAnsi="Arial" w:cs="Arial"/>
          <w:b/>
          <w:bCs/>
          <w:sz w:val="20"/>
          <w:szCs w:val="20"/>
        </w:rPr>
        <w:t>W</w:t>
      </w:r>
      <w:r w:rsidRPr="005825EB">
        <w:rPr>
          <w:rFonts w:ascii="Arial" w:hAnsi="Arial" w:cs="Arial"/>
          <w:b/>
          <w:bCs/>
          <w:sz w:val="20"/>
          <w:szCs w:val="20"/>
        </w:rPr>
        <w:t>ykonawcę/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Pr="005825EB">
        <w:rPr>
          <w:rFonts w:ascii="Arial" w:hAnsi="Arial" w:cs="Arial"/>
          <w:b/>
          <w:bCs/>
          <w:sz w:val="20"/>
          <w:szCs w:val="20"/>
        </w:rPr>
        <w:t>odmioty wspólnie ubiegające się</w:t>
      </w:r>
      <w:r w:rsidR="00E67620">
        <w:rPr>
          <w:rFonts w:ascii="Arial" w:hAnsi="Arial" w:cs="Arial"/>
          <w:b/>
          <w:bCs/>
          <w:sz w:val="20"/>
          <w:szCs w:val="20"/>
        </w:rPr>
        <w:t xml:space="preserve"> </w:t>
      </w:r>
      <w:r w:rsidR="00F30C0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5825EB">
        <w:rPr>
          <w:rFonts w:ascii="Arial" w:hAnsi="Arial" w:cs="Arial"/>
          <w:b/>
          <w:bCs/>
          <w:sz w:val="20"/>
          <w:szCs w:val="20"/>
        </w:rPr>
        <w:t>o zamówienie:</w:t>
      </w:r>
    </w:p>
    <w:p w14:paraId="6F3EC52E" w14:textId="77777777" w:rsidR="004246ED" w:rsidRDefault="004246ED" w:rsidP="004246ED">
      <w:pPr>
        <w:pStyle w:val="Akapitzlist"/>
        <w:spacing w:line="312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4445"/>
        <w:gridCol w:w="4115"/>
      </w:tblGrid>
      <w:tr w:rsidR="004246ED" w14:paraId="4EF3ADF0" w14:textId="77777777" w:rsidTr="00E4249D">
        <w:trPr>
          <w:cantSplit/>
          <w:trHeight w:val="3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6248" w14:textId="77777777" w:rsidR="004246ED" w:rsidRDefault="004246ED" w:rsidP="00E42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99447012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45A4" w14:textId="77777777" w:rsidR="004246ED" w:rsidRDefault="004246ED" w:rsidP="00E42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Pełna nazwa Wykonawcy/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ców</w:t>
            </w:r>
            <w:proofErr w:type="spellEnd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641E" w14:textId="77777777" w:rsidR="004246ED" w:rsidRDefault="004246ED" w:rsidP="00E42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4246ED" w14:paraId="37F4B5C6" w14:textId="77777777" w:rsidTr="00E4249D">
        <w:trPr>
          <w:cantSplit/>
          <w:trHeight w:val="398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9E43" w14:textId="77777777" w:rsidR="004246ED" w:rsidRDefault="004246ED" w:rsidP="00E424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5485" w14:textId="77777777" w:rsidR="004246ED" w:rsidRDefault="004246ED" w:rsidP="00E4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469D" w14:textId="77777777" w:rsidR="004246ED" w:rsidRDefault="004246ED" w:rsidP="00E424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246ED" w14:paraId="6DF37F08" w14:textId="77777777" w:rsidTr="00E4249D">
        <w:trPr>
          <w:trHeight w:val="398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445F" w14:textId="77777777" w:rsidR="004246ED" w:rsidRDefault="004246ED" w:rsidP="00E424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C960" w14:textId="77777777" w:rsidR="004246ED" w:rsidRDefault="004246ED" w:rsidP="00E4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520C" w14:textId="77777777" w:rsidR="004246ED" w:rsidRDefault="004246ED" w:rsidP="00E424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46ED" w14:paraId="5E7E0065" w14:textId="77777777" w:rsidTr="00E4249D">
        <w:trPr>
          <w:trHeight w:val="398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4C98" w14:textId="77777777" w:rsidR="004246ED" w:rsidRDefault="004246ED" w:rsidP="00E424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3244" w14:textId="77777777" w:rsidR="004246ED" w:rsidRDefault="004246ED" w:rsidP="00E4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4CBF" w14:textId="77777777" w:rsidR="004246ED" w:rsidRDefault="004246ED" w:rsidP="00E424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46ED" w14:paraId="01641879" w14:textId="77777777" w:rsidTr="00E4249D">
        <w:trPr>
          <w:trHeight w:val="398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07B2" w14:textId="77777777" w:rsidR="004246ED" w:rsidRDefault="004246ED" w:rsidP="00E424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0BCF" w14:textId="77777777" w:rsidR="004246ED" w:rsidRDefault="004246ED" w:rsidP="00E4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DD5D" w14:textId="77777777" w:rsidR="004246ED" w:rsidRDefault="004246ED" w:rsidP="00E424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46ED" w14:paraId="31450E23" w14:textId="77777777" w:rsidTr="00E4249D">
        <w:trPr>
          <w:trHeight w:val="398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8BB5" w14:textId="77777777" w:rsidR="004246ED" w:rsidRDefault="004246ED" w:rsidP="00E424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8FF8" w14:textId="77777777" w:rsidR="004246ED" w:rsidRDefault="004246ED" w:rsidP="00E4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1427" w14:textId="77777777" w:rsidR="004246ED" w:rsidRDefault="004246ED" w:rsidP="00E424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46ED" w14:paraId="602AD925" w14:textId="77777777" w:rsidTr="00E4249D">
        <w:trPr>
          <w:trHeight w:val="398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12C1" w14:textId="77777777" w:rsidR="004246ED" w:rsidRDefault="004246ED" w:rsidP="00E424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5F3D" w14:textId="77777777" w:rsidR="004246ED" w:rsidRDefault="004246ED" w:rsidP="00E4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7AEE" w14:textId="77777777" w:rsidR="004246ED" w:rsidRDefault="004246ED" w:rsidP="00E424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46ED" w14:paraId="03863696" w14:textId="77777777" w:rsidTr="00E4249D">
        <w:trPr>
          <w:trHeight w:val="398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54BA" w14:textId="77777777" w:rsidR="004246ED" w:rsidRDefault="004246ED" w:rsidP="00E424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602D" w14:textId="77777777" w:rsidR="004246ED" w:rsidRDefault="004246ED" w:rsidP="00E4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7ACF" w14:textId="77777777" w:rsidR="004246ED" w:rsidRDefault="004246ED" w:rsidP="00E424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4EE8D4BC" w14:textId="77777777" w:rsidR="004246ED" w:rsidRDefault="004246ED" w:rsidP="004246ED">
      <w:pPr>
        <w:pStyle w:val="Akapitzlist"/>
        <w:spacing w:line="312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55360BA2" w14:textId="77777777" w:rsidR="004246ED" w:rsidRDefault="004246ED" w:rsidP="004246ED">
      <w:pPr>
        <w:pStyle w:val="Akapitzlist"/>
        <w:spacing w:line="312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15692FCE" w14:textId="77777777" w:rsidR="004246ED" w:rsidRDefault="004246ED" w:rsidP="004246ED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 w:rsidRPr="005825EB">
        <w:rPr>
          <w:rFonts w:ascii="Arial" w:hAnsi="Arial" w:cs="Arial"/>
          <w:b/>
          <w:sz w:val="20"/>
          <w:szCs w:val="20"/>
        </w:rPr>
        <w:t xml:space="preserve">Osoba do kontaktu/adres do korespondencji </w:t>
      </w:r>
    </w:p>
    <w:p w14:paraId="7F5B9F2A" w14:textId="77777777" w:rsidR="004246ED" w:rsidRDefault="004246ED" w:rsidP="004246ED">
      <w:pPr>
        <w:pStyle w:val="Akapitzlist"/>
        <w:spacing w:line="312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4246ED" w:rsidRPr="00D915ED" w14:paraId="5E9C459C" w14:textId="77777777" w:rsidTr="00E4249D">
        <w:tc>
          <w:tcPr>
            <w:tcW w:w="2552" w:type="dxa"/>
          </w:tcPr>
          <w:p w14:paraId="78F60A56" w14:textId="77777777" w:rsidR="004246ED" w:rsidRPr="00D915ED" w:rsidRDefault="004246ED" w:rsidP="00E4249D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5ED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  <w:tc>
          <w:tcPr>
            <w:tcW w:w="6520" w:type="dxa"/>
          </w:tcPr>
          <w:p w14:paraId="11F77DA8" w14:textId="77777777" w:rsidR="004246ED" w:rsidRPr="00D915ED" w:rsidRDefault="004246ED" w:rsidP="00E4249D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6ED" w:rsidRPr="00D915ED" w14:paraId="4B4DF098" w14:textId="77777777" w:rsidTr="00E4249D">
        <w:tc>
          <w:tcPr>
            <w:tcW w:w="2552" w:type="dxa"/>
          </w:tcPr>
          <w:p w14:paraId="2C2758A0" w14:textId="77777777" w:rsidR="004246ED" w:rsidRPr="00D915ED" w:rsidRDefault="004246ED" w:rsidP="00E4249D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5ED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520" w:type="dxa"/>
          </w:tcPr>
          <w:p w14:paraId="7C7FBBA0" w14:textId="77777777" w:rsidR="004246ED" w:rsidRPr="00D915ED" w:rsidRDefault="004246ED" w:rsidP="00E4249D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6ED" w:rsidRPr="00D915ED" w14:paraId="2D22CDE9" w14:textId="77777777" w:rsidTr="00E4249D">
        <w:tc>
          <w:tcPr>
            <w:tcW w:w="2552" w:type="dxa"/>
          </w:tcPr>
          <w:p w14:paraId="0813E0A6" w14:textId="77777777" w:rsidR="004246ED" w:rsidRPr="00D915ED" w:rsidRDefault="004246ED" w:rsidP="00E4249D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5ED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6520" w:type="dxa"/>
          </w:tcPr>
          <w:p w14:paraId="7D9DE338" w14:textId="77777777" w:rsidR="004246ED" w:rsidRPr="00D915ED" w:rsidRDefault="004246ED" w:rsidP="00E4249D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6ED" w:rsidRPr="00D915ED" w14:paraId="0DCA4A53" w14:textId="77777777" w:rsidTr="00E4249D">
        <w:tc>
          <w:tcPr>
            <w:tcW w:w="2552" w:type="dxa"/>
          </w:tcPr>
          <w:p w14:paraId="2B423325" w14:textId="77777777" w:rsidR="004246ED" w:rsidRPr="00D915ED" w:rsidRDefault="004246ED" w:rsidP="00E4249D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5ED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6520" w:type="dxa"/>
          </w:tcPr>
          <w:p w14:paraId="25B0E191" w14:textId="77777777" w:rsidR="004246ED" w:rsidRPr="00D915ED" w:rsidRDefault="004246ED" w:rsidP="00E4249D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6ED" w:rsidRPr="00D915ED" w14:paraId="4DFDDFB6" w14:textId="77777777" w:rsidTr="00E4249D">
        <w:tc>
          <w:tcPr>
            <w:tcW w:w="2552" w:type="dxa"/>
          </w:tcPr>
          <w:p w14:paraId="2492130B" w14:textId="77777777" w:rsidR="004246ED" w:rsidRPr="00D915ED" w:rsidRDefault="004246ED" w:rsidP="00E4249D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5ED">
              <w:rPr>
                <w:rFonts w:ascii="Arial" w:hAnsi="Arial" w:cs="Arial"/>
                <w:sz w:val="20"/>
                <w:szCs w:val="20"/>
              </w:rPr>
              <w:t>Nr faksu</w:t>
            </w:r>
          </w:p>
        </w:tc>
        <w:tc>
          <w:tcPr>
            <w:tcW w:w="6520" w:type="dxa"/>
          </w:tcPr>
          <w:p w14:paraId="12F14C04" w14:textId="77777777" w:rsidR="004246ED" w:rsidRPr="00D915ED" w:rsidRDefault="004246ED" w:rsidP="00E4249D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6ED" w:rsidRPr="00D915ED" w14:paraId="489C2F4F" w14:textId="77777777" w:rsidTr="00E4249D">
        <w:tc>
          <w:tcPr>
            <w:tcW w:w="2552" w:type="dxa"/>
          </w:tcPr>
          <w:p w14:paraId="1F7C340B" w14:textId="77777777" w:rsidR="004246ED" w:rsidRPr="00D915ED" w:rsidRDefault="004246ED" w:rsidP="00E4249D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5E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Pr="00D915E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520" w:type="dxa"/>
          </w:tcPr>
          <w:p w14:paraId="7AE54530" w14:textId="77777777" w:rsidR="004246ED" w:rsidRPr="00D915ED" w:rsidRDefault="004246ED" w:rsidP="00E4249D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CFC0B1" w14:textId="77777777" w:rsidR="004246ED" w:rsidRDefault="004246ED" w:rsidP="004246ED">
      <w:pPr>
        <w:pStyle w:val="Akapitzlist"/>
        <w:spacing w:line="312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F201BB7" w14:textId="77777777" w:rsidR="004246ED" w:rsidRDefault="004246ED" w:rsidP="004246ED">
      <w:pPr>
        <w:pStyle w:val="Akapitzlist"/>
        <w:spacing w:line="312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DD43E62" w14:textId="77777777" w:rsidR="004246ED" w:rsidRPr="005825EB" w:rsidRDefault="004246ED" w:rsidP="004246ED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 w:rsidRPr="005825EB">
        <w:rPr>
          <w:rFonts w:ascii="Arial" w:hAnsi="Arial" w:cs="Arial"/>
          <w:b/>
          <w:bCs/>
          <w:sz w:val="20"/>
          <w:szCs w:val="20"/>
        </w:rPr>
        <w:t>Ja (my) niżej podpisany(i) oświadczam(y), że działając w imieniu i na rzecz w/w Wykonawcy:</w:t>
      </w:r>
    </w:p>
    <w:p w14:paraId="2269F5AB" w14:textId="77777777" w:rsidR="004246ED" w:rsidRPr="00D915ED" w:rsidRDefault="004246ED" w:rsidP="004246E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56026036" w14:textId="77777777" w:rsidR="004246ED" w:rsidRPr="005825EB" w:rsidRDefault="004246ED" w:rsidP="004246ED">
      <w:pPr>
        <w:pStyle w:val="Akapitzlist"/>
        <w:numPr>
          <w:ilvl w:val="1"/>
          <w:numId w:val="10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825EB">
        <w:rPr>
          <w:rFonts w:ascii="Arial" w:hAnsi="Arial" w:cs="Arial"/>
          <w:sz w:val="20"/>
          <w:szCs w:val="20"/>
        </w:rPr>
        <w:t>Zapoznałem(liśmy) się z treścią Ogłoszenia/SWZ wraz z załącznikami (w tym wzorem umowy) i nie wnosimy do nich żadnych zastrzeżeń ani uwag.</w:t>
      </w:r>
    </w:p>
    <w:p w14:paraId="3431CF36" w14:textId="0C131CDF" w:rsidR="004246ED" w:rsidRPr="005825EB" w:rsidRDefault="004246ED" w:rsidP="004246ED">
      <w:pPr>
        <w:pStyle w:val="Akapitzlist"/>
        <w:numPr>
          <w:ilvl w:val="1"/>
          <w:numId w:val="10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825EB">
        <w:rPr>
          <w:rFonts w:ascii="Arial" w:hAnsi="Arial" w:cs="Arial"/>
          <w:sz w:val="20"/>
          <w:szCs w:val="20"/>
        </w:rPr>
        <w:t xml:space="preserve">Gwarantuję(my) wykonanie przez w/w Wykonawcę całości przedmiotu zamówienia </w:t>
      </w:r>
      <w:r w:rsidR="00F30C05">
        <w:rPr>
          <w:rFonts w:ascii="Arial" w:hAnsi="Arial" w:cs="Arial"/>
          <w:sz w:val="20"/>
          <w:szCs w:val="20"/>
        </w:rPr>
        <w:t xml:space="preserve">                </w:t>
      </w:r>
      <w:r w:rsidRPr="005825EB">
        <w:rPr>
          <w:rFonts w:ascii="Arial" w:hAnsi="Arial" w:cs="Arial"/>
          <w:sz w:val="20"/>
          <w:szCs w:val="20"/>
        </w:rPr>
        <w:t xml:space="preserve">na warunkach określonych przez Zamawiającego w treści Ogłoszenia/SWZ wraz </w:t>
      </w:r>
      <w:r w:rsidRPr="005825EB">
        <w:rPr>
          <w:rFonts w:ascii="Arial" w:hAnsi="Arial" w:cs="Arial"/>
          <w:sz w:val="20"/>
          <w:szCs w:val="20"/>
        </w:rPr>
        <w:br/>
        <w:t>z załącznikami przy uwzględnieniu wyjaśnień Zamawiającego oraz dokonanych przez Zamawiającego modyfikacji treści w/w dokumentów.</w:t>
      </w:r>
    </w:p>
    <w:p w14:paraId="5D60E034" w14:textId="7A5705DF" w:rsidR="00D10E13" w:rsidRDefault="00D10E13" w:rsidP="004246ED">
      <w:pPr>
        <w:pStyle w:val="Akapitzlist"/>
        <w:numPr>
          <w:ilvl w:val="1"/>
          <w:numId w:val="10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Oświadczam że wyceniliśmy wszystkie </w:t>
      </w:r>
      <w:proofErr w:type="spellStart"/>
      <w:r>
        <w:rPr>
          <w:rFonts w:ascii="Arial" w:hAnsi="Arial" w:cs="Arial"/>
          <w:sz w:val="20"/>
          <w:szCs w:val="20"/>
        </w:rPr>
        <w:t>elememty</w:t>
      </w:r>
      <w:proofErr w:type="spellEnd"/>
      <w:r>
        <w:rPr>
          <w:rFonts w:ascii="Arial" w:hAnsi="Arial" w:cs="Arial"/>
          <w:sz w:val="20"/>
          <w:szCs w:val="20"/>
        </w:rPr>
        <w:t xml:space="preserve">  niezbędne do prawidłowego wykonania zamówienia.</w:t>
      </w:r>
    </w:p>
    <w:p w14:paraId="75E70B0D" w14:textId="0740D610" w:rsidR="004246ED" w:rsidRPr="005825EB" w:rsidRDefault="004246ED" w:rsidP="004246ED">
      <w:pPr>
        <w:pStyle w:val="Akapitzlist"/>
        <w:numPr>
          <w:ilvl w:val="1"/>
          <w:numId w:val="10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825EB">
        <w:rPr>
          <w:rFonts w:ascii="Arial" w:hAnsi="Arial" w:cs="Arial"/>
          <w:sz w:val="20"/>
          <w:szCs w:val="20"/>
        </w:rPr>
        <w:t>W przypadku uznania mojej (naszej) oferty za najkorzystniejszą zobowiązuję(</w:t>
      </w:r>
      <w:proofErr w:type="spellStart"/>
      <w:r w:rsidRPr="005825EB">
        <w:rPr>
          <w:rFonts w:ascii="Arial" w:hAnsi="Arial" w:cs="Arial"/>
          <w:sz w:val="20"/>
          <w:szCs w:val="20"/>
        </w:rPr>
        <w:t>emy</w:t>
      </w:r>
      <w:proofErr w:type="spellEnd"/>
      <w:r w:rsidRPr="005825EB">
        <w:rPr>
          <w:rFonts w:ascii="Arial" w:hAnsi="Arial" w:cs="Arial"/>
          <w:sz w:val="20"/>
          <w:szCs w:val="20"/>
        </w:rPr>
        <w:t xml:space="preserve">) się zawrzeć umowę w miejscu i terminie, jakie zostaną wskazane przez Zamawiającego. </w:t>
      </w:r>
    </w:p>
    <w:p w14:paraId="3B9FFA05" w14:textId="77777777" w:rsidR="004246ED" w:rsidRPr="005825EB" w:rsidRDefault="004246ED" w:rsidP="004246ED">
      <w:pPr>
        <w:pStyle w:val="Akapitzlist"/>
        <w:numPr>
          <w:ilvl w:val="1"/>
          <w:numId w:val="10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825EB">
        <w:rPr>
          <w:rFonts w:ascii="Arial" w:hAnsi="Arial" w:cs="Arial"/>
          <w:sz w:val="20"/>
          <w:szCs w:val="20"/>
        </w:rPr>
        <w:t>Nie uczestniczę(</w:t>
      </w:r>
      <w:proofErr w:type="spellStart"/>
      <w:r w:rsidRPr="005825EB">
        <w:rPr>
          <w:rFonts w:ascii="Arial" w:hAnsi="Arial" w:cs="Arial"/>
          <w:sz w:val="20"/>
          <w:szCs w:val="20"/>
        </w:rPr>
        <w:t>ymy</w:t>
      </w:r>
      <w:proofErr w:type="spellEnd"/>
      <w:r w:rsidRPr="005825EB">
        <w:rPr>
          <w:rFonts w:ascii="Arial" w:hAnsi="Arial" w:cs="Arial"/>
          <w:sz w:val="20"/>
          <w:szCs w:val="20"/>
        </w:rPr>
        <w:t>) jako Wykonawca w jakiejkolwiek innej ofercie złożonej w celu udzielenia niniejszego zamówienia;</w:t>
      </w:r>
    </w:p>
    <w:p w14:paraId="034754E2" w14:textId="2A16274B" w:rsidR="004246ED" w:rsidRPr="005825EB" w:rsidRDefault="004246ED" w:rsidP="004246ED">
      <w:pPr>
        <w:pStyle w:val="Akapitzlist"/>
        <w:numPr>
          <w:ilvl w:val="1"/>
          <w:numId w:val="10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825EB">
        <w:rPr>
          <w:rFonts w:ascii="Arial" w:hAnsi="Arial" w:cs="Arial"/>
          <w:sz w:val="20"/>
          <w:szCs w:val="20"/>
        </w:rPr>
        <w:t xml:space="preserve">Wykonawca związany jest z ofertą przez okres: </w:t>
      </w:r>
      <w:r w:rsidR="00830C00" w:rsidRPr="007959F0">
        <w:rPr>
          <w:rFonts w:ascii="Arial" w:hAnsi="Arial" w:cs="Arial"/>
          <w:sz w:val="20"/>
          <w:szCs w:val="20"/>
        </w:rPr>
        <w:t xml:space="preserve">45 </w:t>
      </w:r>
      <w:r w:rsidRPr="005825EB">
        <w:rPr>
          <w:rFonts w:ascii="Arial" w:hAnsi="Arial" w:cs="Arial"/>
          <w:sz w:val="20"/>
          <w:szCs w:val="20"/>
        </w:rPr>
        <w:t xml:space="preserve"> dni.</w:t>
      </w:r>
    </w:p>
    <w:p w14:paraId="62900504" w14:textId="77777777" w:rsidR="004246ED" w:rsidRPr="005825EB" w:rsidRDefault="004246ED" w:rsidP="004246ED">
      <w:pPr>
        <w:pStyle w:val="Akapitzlist"/>
        <w:numPr>
          <w:ilvl w:val="1"/>
          <w:numId w:val="10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825EB">
        <w:rPr>
          <w:rFonts w:ascii="Arial" w:hAnsi="Arial" w:cs="Arial"/>
          <w:sz w:val="20"/>
          <w:szCs w:val="20"/>
        </w:rPr>
        <w:t>Akceptuję/my termin realizacji zamówienia określony w Ogłoszeniu/SWZ oraz we wzorze Umowy.</w:t>
      </w:r>
    </w:p>
    <w:p w14:paraId="4A1D5D05" w14:textId="2E5527D5" w:rsidR="004246ED" w:rsidRDefault="004246ED" w:rsidP="004246ED">
      <w:pPr>
        <w:pStyle w:val="Akapitzlist"/>
        <w:numPr>
          <w:ilvl w:val="1"/>
          <w:numId w:val="10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825EB">
        <w:rPr>
          <w:rFonts w:ascii="Arial" w:hAnsi="Arial" w:cs="Arial"/>
          <w:sz w:val="20"/>
          <w:szCs w:val="20"/>
        </w:rPr>
        <w:t>Okres gwarancji na przedmiot zamówienia wynosi</w:t>
      </w:r>
      <w:r w:rsidR="00D879DA">
        <w:rPr>
          <w:rFonts w:ascii="Arial" w:hAnsi="Arial" w:cs="Arial"/>
          <w:sz w:val="20"/>
          <w:szCs w:val="20"/>
        </w:rPr>
        <w:t xml:space="preserve">  36 miesięcy</w:t>
      </w:r>
      <w:r>
        <w:rPr>
          <w:rFonts w:ascii="Arial" w:hAnsi="Arial" w:cs="Arial"/>
          <w:sz w:val="20"/>
          <w:szCs w:val="20"/>
        </w:rPr>
        <w:t>, natomiast okres</w:t>
      </w:r>
      <w:r w:rsidRPr="005825EB">
        <w:rPr>
          <w:rFonts w:ascii="Arial" w:hAnsi="Arial" w:cs="Arial"/>
          <w:sz w:val="20"/>
          <w:szCs w:val="20"/>
        </w:rPr>
        <w:t xml:space="preserve"> rękojmi </w:t>
      </w:r>
      <w:r w:rsidR="00963BC0">
        <w:rPr>
          <w:rFonts w:ascii="Arial" w:hAnsi="Arial" w:cs="Arial"/>
          <w:sz w:val="20"/>
          <w:szCs w:val="20"/>
        </w:rPr>
        <w:t xml:space="preserve">       </w:t>
      </w:r>
      <w:r w:rsidR="00D879DA">
        <w:rPr>
          <w:rFonts w:ascii="Arial" w:hAnsi="Arial" w:cs="Arial"/>
          <w:sz w:val="20"/>
          <w:szCs w:val="20"/>
        </w:rPr>
        <w:t>24 miesiące</w:t>
      </w:r>
      <w:r>
        <w:rPr>
          <w:rFonts w:ascii="Arial" w:hAnsi="Arial" w:cs="Arial"/>
          <w:sz w:val="20"/>
          <w:szCs w:val="20"/>
        </w:rPr>
        <w:t>.</w:t>
      </w:r>
    </w:p>
    <w:p w14:paraId="63866F3E" w14:textId="77777777" w:rsidR="004246ED" w:rsidRDefault="004246ED" w:rsidP="004246ED">
      <w:pPr>
        <w:pStyle w:val="Akapitzlist"/>
        <w:spacing w:line="312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376682FA" w14:textId="77777777" w:rsidR="004246ED" w:rsidRPr="00D915ED" w:rsidRDefault="004246ED" w:rsidP="004246ED">
      <w:pPr>
        <w:pStyle w:val="Akapitzlist"/>
        <w:spacing w:line="312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72BB8869" w14:textId="77777777" w:rsidR="004246ED" w:rsidRDefault="004246ED" w:rsidP="004246E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15ED">
        <w:rPr>
          <w:rFonts w:ascii="Arial" w:hAnsi="Arial" w:cs="Arial"/>
          <w:sz w:val="20"/>
          <w:szCs w:val="20"/>
        </w:rPr>
        <w:t>Wskazany w poniższej tabeli zakres prac zamierzamy powierzyć podwykonawcom:</w:t>
      </w:r>
    </w:p>
    <w:p w14:paraId="1F6D0AF3" w14:textId="77777777" w:rsidR="004246ED" w:rsidRDefault="004246ED" w:rsidP="004246E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8689"/>
      </w:tblGrid>
      <w:tr w:rsidR="004246ED" w14:paraId="7B014499" w14:textId="77777777" w:rsidTr="00E4249D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C7D9" w14:textId="77777777" w:rsidR="004246ED" w:rsidRDefault="004246ED" w:rsidP="00E42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92D1" w14:textId="77777777" w:rsidR="004246ED" w:rsidRDefault="004246ED" w:rsidP="00E42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prac</w:t>
            </w:r>
          </w:p>
        </w:tc>
      </w:tr>
      <w:tr w:rsidR="004246ED" w14:paraId="3CC670A7" w14:textId="77777777" w:rsidTr="00E4249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9844" w14:textId="77777777" w:rsidR="004246ED" w:rsidRDefault="004246ED" w:rsidP="00E42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5E1F" w14:textId="77777777" w:rsidR="004246ED" w:rsidRDefault="004246ED" w:rsidP="00E42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3DC82A6" w14:textId="77777777" w:rsidR="004246ED" w:rsidRPr="00D915ED" w:rsidRDefault="004246ED" w:rsidP="004246E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5D8CD4D2" w14:textId="77777777" w:rsidR="004246ED" w:rsidRPr="00D915ED" w:rsidRDefault="004246ED" w:rsidP="004246E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7ECD772B" w14:textId="77777777" w:rsidR="004246ED" w:rsidRDefault="004246ED" w:rsidP="004246E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15ED">
        <w:rPr>
          <w:rFonts w:ascii="Arial" w:hAnsi="Arial" w:cs="Arial"/>
          <w:sz w:val="20"/>
          <w:szCs w:val="20"/>
        </w:rPr>
        <w:t>Zamierzamy powierzyć wykonanie części zamówienia następującym podwykonawcom (o ile są znani):</w:t>
      </w:r>
    </w:p>
    <w:p w14:paraId="2B61A8A1" w14:textId="77777777" w:rsidR="004246ED" w:rsidRDefault="004246ED" w:rsidP="004246E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8702"/>
      </w:tblGrid>
      <w:tr w:rsidR="004246ED" w14:paraId="09985243" w14:textId="77777777" w:rsidTr="00E4249D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F3A4" w14:textId="77777777" w:rsidR="004246ED" w:rsidRDefault="004246ED" w:rsidP="00E42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BB88" w14:textId="77777777" w:rsidR="004246ED" w:rsidRDefault="004246ED" w:rsidP="00E42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 podwykonawcy</w:t>
            </w:r>
          </w:p>
        </w:tc>
      </w:tr>
      <w:tr w:rsidR="004246ED" w14:paraId="7C89FCFF" w14:textId="77777777" w:rsidTr="00E4249D">
        <w:trPr>
          <w:trHeight w:val="3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7F93" w14:textId="77777777" w:rsidR="004246ED" w:rsidRDefault="004246ED" w:rsidP="00E42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FCD2" w14:textId="77777777" w:rsidR="004246ED" w:rsidRDefault="004246ED" w:rsidP="00E42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46ED" w14:paraId="58B5B78B" w14:textId="77777777" w:rsidTr="00E4249D">
        <w:trPr>
          <w:trHeight w:val="3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B474" w14:textId="77777777" w:rsidR="004246ED" w:rsidRDefault="004246ED" w:rsidP="00E42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9CAF" w14:textId="77777777" w:rsidR="004246ED" w:rsidRDefault="004246ED" w:rsidP="00E42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E4F44C2" w14:textId="77777777" w:rsidR="004246ED" w:rsidRDefault="004246ED" w:rsidP="004246ED">
      <w:pPr>
        <w:pStyle w:val="Akapitzlist"/>
        <w:spacing w:line="312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520DAA94" w14:textId="77777777" w:rsidR="004246ED" w:rsidRDefault="004246ED" w:rsidP="004246ED">
      <w:pPr>
        <w:pStyle w:val="Akapitzlist"/>
        <w:spacing w:line="312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7155E361" w14:textId="77777777" w:rsidR="004246ED" w:rsidRPr="00F959ED" w:rsidRDefault="004246ED" w:rsidP="004246ED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 w:rsidRPr="00F959ED">
        <w:rPr>
          <w:rFonts w:ascii="Arial" w:hAnsi="Arial" w:cs="Arial"/>
          <w:b/>
          <w:sz w:val="20"/>
          <w:szCs w:val="20"/>
        </w:rPr>
        <w:t>Cena oferty wynosi:</w:t>
      </w:r>
    </w:p>
    <w:p w14:paraId="6203F283" w14:textId="081E37A7" w:rsidR="00D879DA" w:rsidRPr="007959F0" w:rsidRDefault="00B558AF" w:rsidP="0010508B">
      <w:pPr>
        <w:pStyle w:val="Akapitzlist"/>
        <w:numPr>
          <w:ilvl w:val="1"/>
          <w:numId w:val="10"/>
        </w:numPr>
        <w:spacing w:line="312" w:lineRule="auto"/>
        <w:ind w:hanging="568"/>
        <w:jc w:val="both"/>
        <w:rPr>
          <w:rFonts w:ascii="Arial" w:hAnsi="Arial" w:cs="Arial"/>
          <w:sz w:val="20"/>
          <w:szCs w:val="20"/>
        </w:rPr>
      </w:pPr>
      <w:r w:rsidRPr="00B558AF">
        <w:rPr>
          <w:rFonts w:ascii="Arial" w:hAnsi="Arial" w:cs="Arial"/>
          <w:sz w:val="20"/>
          <w:szCs w:val="20"/>
        </w:rPr>
        <w:t>Część I – armatura wodociągowa</w:t>
      </w:r>
    </w:p>
    <w:p w14:paraId="0700E47F" w14:textId="34A2BB9B" w:rsidR="004246ED" w:rsidRPr="00D915ED" w:rsidRDefault="004246ED" w:rsidP="004246ED">
      <w:pPr>
        <w:spacing w:line="312" w:lineRule="auto"/>
        <w:jc w:val="both"/>
        <w:rPr>
          <w:rFonts w:ascii="Arial" w:hAnsi="Arial" w:cs="Arial"/>
          <w:bCs/>
          <w:iCs/>
          <w:sz w:val="20"/>
          <w:szCs w:val="20"/>
        </w:rPr>
      </w:pPr>
      <w:bookmarkStart w:id="2" w:name="_Hlk124934775"/>
      <w:r w:rsidRPr="00D915ED">
        <w:rPr>
          <w:rFonts w:ascii="Arial" w:hAnsi="Arial" w:cs="Arial"/>
          <w:sz w:val="20"/>
          <w:szCs w:val="20"/>
        </w:rPr>
        <w:t>…………………</w:t>
      </w:r>
      <w:r w:rsidRPr="00D915ED">
        <w:rPr>
          <w:rFonts w:ascii="Arial" w:hAnsi="Arial" w:cs="Arial"/>
          <w:bCs/>
          <w:iCs/>
          <w:sz w:val="20"/>
          <w:szCs w:val="20"/>
        </w:rPr>
        <w:t>……… zł netto</w:t>
      </w:r>
      <w:r w:rsidR="00E67620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915ED">
        <w:rPr>
          <w:rFonts w:ascii="Arial" w:hAnsi="Arial" w:cs="Arial"/>
          <w:bCs/>
          <w:iCs/>
          <w:sz w:val="20"/>
          <w:szCs w:val="20"/>
        </w:rPr>
        <w:t>+ ……..…………………… zł (………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915ED">
        <w:rPr>
          <w:rFonts w:ascii="Arial" w:hAnsi="Arial" w:cs="Arial"/>
          <w:bCs/>
          <w:iCs/>
          <w:sz w:val="20"/>
          <w:szCs w:val="20"/>
        </w:rPr>
        <w:t>%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915ED">
        <w:rPr>
          <w:rFonts w:ascii="Arial" w:hAnsi="Arial" w:cs="Arial"/>
          <w:bCs/>
          <w:iCs/>
          <w:sz w:val="20"/>
          <w:szCs w:val="20"/>
        </w:rPr>
        <w:t xml:space="preserve">VAT) = ……………….. zł brutto </w:t>
      </w:r>
    </w:p>
    <w:p w14:paraId="7D6CB006" w14:textId="2E0054B2" w:rsidR="00B558AF" w:rsidRDefault="004246ED" w:rsidP="004246E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15ED">
        <w:rPr>
          <w:rFonts w:ascii="Arial" w:hAnsi="Arial" w:cs="Arial"/>
          <w:bCs/>
          <w:iCs/>
          <w:sz w:val="20"/>
          <w:szCs w:val="20"/>
        </w:rPr>
        <w:t>(słownie złotych .……………………………………………………………………………………</w:t>
      </w:r>
      <w:r w:rsidRPr="00D915ED">
        <w:rPr>
          <w:rFonts w:ascii="Arial" w:hAnsi="Arial" w:cs="Arial"/>
          <w:sz w:val="20"/>
          <w:szCs w:val="20"/>
        </w:rPr>
        <w:t>)</w:t>
      </w:r>
      <w:bookmarkEnd w:id="2"/>
    </w:p>
    <w:p w14:paraId="5DBE03AF" w14:textId="77777777" w:rsidR="0010508B" w:rsidRDefault="0010508B" w:rsidP="004246E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6FADC91E" w14:textId="3AD758EE" w:rsidR="004246ED" w:rsidRPr="000875C2" w:rsidRDefault="00B558AF" w:rsidP="0010508B">
      <w:pPr>
        <w:pStyle w:val="Akapitzlist"/>
        <w:numPr>
          <w:ilvl w:val="1"/>
          <w:numId w:val="10"/>
        </w:numPr>
        <w:spacing w:line="312" w:lineRule="auto"/>
        <w:ind w:hanging="568"/>
        <w:jc w:val="both"/>
        <w:rPr>
          <w:rFonts w:ascii="Arial" w:hAnsi="Arial" w:cs="Arial"/>
          <w:b/>
          <w:bCs/>
          <w:sz w:val="20"/>
          <w:szCs w:val="20"/>
        </w:rPr>
      </w:pPr>
      <w:r w:rsidRPr="000875C2">
        <w:rPr>
          <w:rFonts w:ascii="Arial" w:hAnsi="Arial" w:cs="Arial"/>
          <w:b/>
          <w:bCs/>
          <w:sz w:val="20"/>
          <w:szCs w:val="20"/>
        </w:rPr>
        <w:t>Część II – armatura naprawcza</w:t>
      </w:r>
    </w:p>
    <w:p w14:paraId="646C9762" w14:textId="77777777" w:rsidR="00B558AF" w:rsidRPr="00B558AF" w:rsidRDefault="00B558AF" w:rsidP="00B558AF">
      <w:pPr>
        <w:pStyle w:val="Akapitzlist"/>
        <w:spacing w:line="312" w:lineRule="auto"/>
        <w:ind w:left="568" w:hanging="568"/>
        <w:jc w:val="both"/>
        <w:rPr>
          <w:rFonts w:ascii="Arial" w:hAnsi="Arial" w:cs="Arial"/>
          <w:sz w:val="20"/>
          <w:szCs w:val="20"/>
        </w:rPr>
      </w:pPr>
      <w:r w:rsidRPr="00B558AF">
        <w:rPr>
          <w:rFonts w:ascii="Arial" w:hAnsi="Arial" w:cs="Arial"/>
          <w:sz w:val="20"/>
          <w:szCs w:val="20"/>
        </w:rPr>
        <w:t xml:space="preserve">………………………… zł netto + ……..…………………… zł (……… % VAT) = ……………….. zł brutto </w:t>
      </w:r>
    </w:p>
    <w:p w14:paraId="7087866F" w14:textId="2F6AC48E" w:rsidR="00B558AF" w:rsidRDefault="00B558AF" w:rsidP="00B558AF">
      <w:pPr>
        <w:pStyle w:val="Akapitzlist"/>
        <w:spacing w:line="312" w:lineRule="auto"/>
        <w:ind w:left="568" w:hanging="568"/>
        <w:jc w:val="both"/>
        <w:rPr>
          <w:rFonts w:ascii="Arial" w:hAnsi="Arial" w:cs="Arial"/>
          <w:sz w:val="20"/>
          <w:szCs w:val="20"/>
        </w:rPr>
      </w:pPr>
      <w:r w:rsidRPr="00B558AF">
        <w:rPr>
          <w:rFonts w:ascii="Arial" w:hAnsi="Arial" w:cs="Arial"/>
          <w:sz w:val="20"/>
          <w:szCs w:val="20"/>
        </w:rPr>
        <w:t>(słownie złotych .……………………………………………………………………………………)</w:t>
      </w:r>
    </w:p>
    <w:p w14:paraId="2E0346BE" w14:textId="77777777" w:rsidR="00B558AF" w:rsidRPr="0010508B" w:rsidRDefault="00B558AF" w:rsidP="0010508B">
      <w:pPr>
        <w:pStyle w:val="Akapitzlist"/>
        <w:spacing w:line="312" w:lineRule="auto"/>
        <w:ind w:left="568" w:hanging="568"/>
        <w:jc w:val="both"/>
        <w:rPr>
          <w:rFonts w:ascii="Arial" w:hAnsi="Arial" w:cs="Arial"/>
          <w:sz w:val="20"/>
          <w:szCs w:val="20"/>
        </w:rPr>
      </w:pPr>
    </w:p>
    <w:p w14:paraId="163DF816" w14:textId="716AA078" w:rsidR="00D879DA" w:rsidRPr="000875C2" w:rsidRDefault="00B558AF" w:rsidP="0010508B">
      <w:pPr>
        <w:pStyle w:val="Akapitzlist"/>
        <w:numPr>
          <w:ilvl w:val="1"/>
          <w:numId w:val="10"/>
        </w:numPr>
        <w:spacing w:line="312" w:lineRule="auto"/>
        <w:ind w:hanging="568"/>
        <w:jc w:val="both"/>
        <w:rPr>
          <w:rFonts w:ascii="Arial" w:hAnsi="Arial" w:cs="Arial"/>
          <w:b/>
          <w:bCs/>
          <w:sz w:val="20"/>
          <w:szCs w:val="20"/>
        </w:rPr>
      </w:pPr>
      <w:r w:rsidRPr="000875C2">
        <w:rPr>
          <w:rFonts w:ascii="Arial" w:hAnsi="Arial" w:cs="Arial"/>
          <w:b/>
          <w:bCs/>
          <w:sz w:val="20"/>
          <w:szCs w:val="20"/>
        </w:rPr>
        <w:t>Część III – kształtki żeliwne</w:t>
      </w:r>
    </w:p>
    <w:p w14:paraId="61E0D23E" w14:textId="77777777" w:rsidR="00B558AF" w:rsidRPr="00B558AF" w:rsidRDefault="00B558AF" w:rsidP="00B558AF">
      <w:pPr>
        <w:pStyle w:val="Akapitzlist"/>
        <w:spacing w:line="312" w:lineRule="auto"/>
        <w:ind w:left="568" w:hanging="568"/>
        <w:jc w:val="both"/>
        <w:rPr>
          <w:rFonts w:ascii="Arial" w:hAnsi="Arial" w:cs="Arial"/>
          <w:sz w:val="20"/>
          <w:szCs w:val="20"/>
        </w:rPr>
      </w:pPr>
      <w:r w:rsidRPr="00B558AF">
        <w:rPr>
          <w:rFonts w:ascii="Arial" w:hAnsi="Arial" w:cs="Arial"/>
          <w:sz w:val="20"/>
          <w:szCs w:val="20"/>
        </w:rPr>
        <w:t xml:space="preserve">………………………… zł netto + ……..…………………… zł (……… % VAT) = ……………….. zł brutto </w:t>
      </w:r>
    </w:p>
    <w:p w14:paraId="77256A44" w14:textId="158840D5" w:rsidR="00B558AF" w:rsidRDefault="00B558AF" w:rsidP="00B558AF">
      <w:pPr>
        <w:pStyle w:val="Akapitzlist"/>
        <w:spacing w:line="312" w:lineRule="auto"/>
        <w:ind w:left="568" w:hanging="568"/>
        <w:jc w:val="both"/>
        <w:rPr>
          <w:rFonts w:ascii="Arial" w:hAnsi="Arial" w:cs="Arial"/>
          <w:sz w:val="20"/>
          <w:szCs w:val="20"/>
        </w:rPr>
      </w:pPr>
      <w:r w:rsidRPr="00B558AF">
        <w:rPr>
          <w:rFonts w:ascii="Arial" w:hAnsi="Arial" w:cs="Arial"/>
          <w:sz w:val="20"/>
          <w:szCs w:val="20"/>
        </w:rPr>
        <w:t>(słownie złotych .……………………………………………………………………………………)</w:t>
      </w:r>
    </w:p>
    <w:p w14:paraId="272BD890" w14:textId="77777777" w:rsidR="00B558AF" w:rsidRPr="0010508B" w:rsidRDefault="00B558AF" w:rsidP="0010508B">
      <w:pPr>
        <w:pStyle w:val="Akapitzlist"/>
        <w:spacing w:line="312" w:lineRule="auto"/>
        <w:ind w:left="568" w:hanging="568"/>
        <w:jc w:val="both"/>
        <w:rPr>
          <w:rFonts w:ascii="Arial" w:hAnsi="Arial" w:cs="Arial"/>
          <w:sz w:val="20"/>
          <w:szCs w:val="20"/>
        </w:rPr>
      </w:pPr>
    </w:p>
    <w:p w14:paraId="2C4C3B1D" w14:textId="3913189E" w:rsidR="008670AA" w:rsidRPr="000875C2" w:rsidRDefault="008670AA" w:rsidP="004246ED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75C2">
        <w:rPr>
          <w:rFonts w:ascii="Arial" w:hAnsi="Arial" w:cs="Arial"/>
          <w:b/>
          <w:bCs/>
          <w:sz w:val="20"/>
          <w:szCs w:val="20"/>
        </w:rPr>
        <w:t xml:space="preserve"> Ilość producentów  armatury  (na podstawie wykazów cen): </w:t>
      </w:r>
    </w:p>
    <w:p w14:paraId="76854F41" w14:textId="6BD2BCA6" w:rsidR="008670AA" w:rsidRPr="008670AA" w:rsidRDefault="008670AA" w:rsidP="008670AA">
      <w:pPr>
        <w:pStyle w:val="Akapitzlist"/>
        <w:spacing w:line="312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0AA">
        <w:rPr>
          <w:rFonts w:ascii="Arial" w:hAnsi="Arial" w:cs="Arial"/>
          <w:sz w:val="20"/>
          <w:szCs w:val="20"/>
        </w:rPr>
        <w:t>Część I – armatura wodociągowa</w:t>
      </w:r>
      <w:r>
        <w:rPr>
          <w:rFonts w:ascii="Arial" w:hAnsi="Arial" w:cs="Arial"/>
          <w:sz w:val="20"/>
          <w:szCs w:val="20"/>
        </w:rPr>
        <w:t xml:space="preserve"> - ………………………….</w:t>
      </w:r>
    </w:p>
    <w:p w14:paraId="733E6B7E" w14:textId="3B03F7CD" w:rsidR="008670AA" w:rsidRPr="008670AA" w:rsidRDefault="008670AA" w:rsidP="008670AA">
      <w:pPr>
        <w:pStyle w:val="Akapitzlist"/>
        <w:spacing w:line="312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0AA">
        <w:rPr>
          <w:rFonts w:ascii="Arial" w:hAnsi="Arial" w:cs="Arial"/>
          <w:sz w:val="20"/>
          <w:szCs w:val="20"/>
        </w:rPr>
        <w:t>Część II – armatura naprawcza</w:t>
      </w:r>
      <w:r>
        <w:rPr>
          <w:rFonts w:ascii="Arial" w:hAnsi="Arial" w:cs="Arial"/>
          <w:sz w:val="20"/>
          <w:szCs w:val="20"/>
        </w:rPr>
        <w:t xml:space="preserve"> - …………………………….</w:t>
      </w:r>
    </w:p>
    <w:p w14:paraId="1429BD82" w14:textId="119BBB91" w:rsidR="008670AA" w:rsidRDefault="008670AA" w:rsidP="008670AA">
      <w:pPr>
        <w:pStyle w:val="Akapitzlist"/>
        <w:spacing w:line="312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0AA">
        <w:rPr>
          <w:rFonts w:ascii="Arial" w:hAnsi="Arial" w:cs="Arial"/>
          <w:sz w:val="20"/>
          <w:szCs w:val="20"/>
        </w:rPr>
        <w:t>Część III – kształtki żeliwne</w:t>
      </w:r>
      <w:r>
        <w:rPr>
          <w:rFonts w:ascii="Arial" w:hAnsi="Arial" w:cs="Arial"/>
          <w:sz w:val="20"/>
          <w:szCs w:val="20"/>
        </w:rPr>
        <w:t xml:space="preserve"> -  ……………………………….. </w:t>
      </w:r>
    </w:p>
    <w:p w14:paraId="1E775EA7" w14:textId="77777777" w:rsidR="008670AA" w:rsidRPr="008670AA" w:rsidRDefault="008670AA" w:rsidP="0010508B">
      <w:pPr>
        <w:pStyle w:val="Akapitzlist"/>
        <w:spacing w:line="312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9097DF4" w14:textId="75CF49B9" w:rsidR="004246ED" w:rsidRPr="00F959ED" w:rsidRDefault="004246ED" w:rsidP="004246ED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F959ED">
        <w:rPr>
          <w:rFonts w:ascii="Arial" w:hAnsi="Arial" w:cs="Arial"/>
          <w:bCs/>
          <w:sz w:val="20"/>
          <w:szCs w:val="20"/>
        </w:rPr>
        <w:t xml:space="preserve">Oświadczam, iż zobowiązuje się w ramach podanej ceny zapewnić wysokość minimalnego wynagrodzenia za pracę albo wysokość minimalnej stawki godzinowej, ustalonych na podstawie </w:t>
      </w:r>
      <w:r w:rsidRPr="00F959ED">
        <w:rPr>
          <w:rFonts w:ascii="Arial" w:hAnsi="Arial" w:cs="Arial"/>
          <w:bCs/>
          <w:sz w:val="20"/>
          <w:szCs w:val="20"/>
        </w:rPr>
        <w:lastRenderedPageBreak/>
        <w:t>przepisów ustawy z dnia 10 października 2002 r o minimalnym wynagrodzeniu za pracę oraz zmian tej ustawy w trakcie realizacji zamówienia.</w:t>
      </w:r>
    </w:p>
    <w:p w14:paraId="7C31F5CB" w14:textId="77777777" w:rsidR="004246ED" w:rsidRPr="00D915ED" w:rsidRDefault="004246ED" w:rsidP="004246E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23AF6C34" w14:textId="5C41243C" w:rsidR="004246ED" w:rsidRPr="00F959ED" w:rsidRDefault="004246ED" w:rsidP="004246ED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F959ED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F959ED">
        <w:rPr>
          <w:rFonts w:ascii="Arial" w:hAnsi="Arial" w:cs="Arial"/>
          <w:sz w:val="20"/>
          <w:szCs w:val="20"/>
          <w:vertAlign w:val="superscript"/>
        </w:rPr>
        <w:t>1)</w:t>
      </w:r>
      <w:r w:rsidRPr="00F959ED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postępowaniu**.</w:t>
      </w:r>
      <w:r w:rsidRPr="00F959ED">
        <w:rPr>
          <w:rFonts w:ascii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F959ED">
        <w:rPr>
          <w:rFonts w:ascii="Arial" w:hAnsi="Arial" w:cs="Arial"/>
          <w:sz w:val="20"/>
          <w:szCs w:val="20"/>
        </w:rPr>
        <w:t xml:space="preserve"> Wyrażam zgodę na przetwarzanie danych osobowych zgodnie z postanowieniami załącznika Nr 3 do niniejszego Ogłoszenia/SWZ.</w:t>
      </w:r>
    </w:p>
    <w:p w14:paraId="1BD6B952" w14:textId="77777777" w:rsidR="004246ED" w:rsidRPr="00D915ED" w:rsidRDefault="004246ED" w:rsidP="004246E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17903BA2" w14:textId="1293E8FA" w:rsidR="004246ED" w:rsidRDefault="004246ED" w:rsidP="004246ED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BA3C0D">
        <w:rPr>
          <w:rFonts w:ascii="Arial" w:hAnsi="Arial" w:cs="Arial"/>
          <w:sz w:val="20"/>
          <w:szCs w:val="20"/>
        </w:rPr>
        <w:t xml:space="preserve">W ofercie </w:t>
      </w:r>
      <w:r w:rsidRPr="00BA3C0D">
        <w:rPr>
          <w:rFonts w:ascii="Arial" w:hAnsi="Arial" w:cs="Arial"/>
          <w:sz w:val="20"/>
          <w:szCs w:val="20"/>
          <w:u w:val="single"/>
        </w:rPr>
        <w:t>*znajdują się/nie znajdują się</w:t>
      </w:r>
      <w:r w:rsidRPr="00BA3C0D">
        <w:rPr>
          <w:rFonts w:ascii="Arial" w:hAnsi="Arial" w:cs="Arial"/>
          <w:sz w:val="20"/>
          <w:szCs w:val="20"/>
        </w:rPr>
        <w:t xml:space="preserve"> informacje stanowiące tajemnicę przedsiębiorstwa </w:t>
      </w:r>
      <w:r w:rsidR="00F30C05">
        <w:rPr>
          <w:rFonts w:ascii="Arial" w:hAnsi="Arial" w:cs="Arial"/>
          <w:sz w:val="20"/>
          <w:szCs w:val="20"/>
        </w:rPr>
        <w:t xml:space="preserve">              </w:t>
      </w:r>
      <w:r w:rsidRPr="00BA3C0D">
        <w:rPr>
          <w:rFonts w:ascii="Arial" w:hAnsi="Arial" w:cs="Arial"/>
          <w:sz w:val="20"/>
          <w:szCs w:val="20"/>
        </w:rPr>
        <w:t>w rozumieniu Ustawy z dnia 16 kwietnia 1993 r. o zwalczaniu nieuczciwej konkurencji</w:t>
      </w:r>
      <w:r w:rsidR="00E6762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A3C0D">
        <w:rPr>
          <w:rFonts w:ascii="Arial" w:hAnsi="Arial" w:cs="Arial"/>
          <w:sz w:val="20"/>
          <w:szCs w:val="20"/>
        </w:rPr>
        <w:t xml:space="preserve">(t.j. Dz. U. </w:t>
      </w:r>
      <w:r w:rsidR="00F30C05">
        <w:rPr>
          <w:rFonts w:ascii="Arial" w:hAnsi="Arial" w:cs="Arial"/>
          <w:sz w:val="20"/>
          <w:szCs w:val="20"/>
        </w:rPr>
        <w:t xml:space="preserve">    </w:t>
      </w:r>
      <w:r w:rsidRPr="00BA3C0D">
        <w:rPr>
          <w:rFonts w:ascii="Arial" w:hAnsi="Arial" w:cs="Arial"/>
          <w:sz w:val="20"/>
          <w:szCs w:val="20"/>
        </w:rPr>
        <w:t>z 2020 r. poz. 1913). Wskazane poniżej informacje zawarte w ofercie stanowią tajemnicę przedsiębiorstwa i w związku z niniejszym nie mogą być one udostępniane, w szczególności innym uczestnikom postępowania:</w:t>
      </w:r>
    </w:p>
    <w:tbl>
      <w:tblPr>
        <w:tblW w:w="9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280"/>
        <w:gridCol w:w="2260"/>
        <w:gridCol w:w="2420"/>
      </w:tblGrid>
      <w:tr w:rsidR="004246ED" w14:paraId="767B6E15" w14:textId="77777777" w:rsidTr="00E4249D">
        <w:trPr>
          <w:cantSplit/>
          <w:trHeight w:val="9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8047" w14:textId="6D1E92B1" w:rsidR="004246ED" w:rsidRDefault="004246ED" w:rsidP="00E42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DD69" w14:textId="77777777" w:rsidR="004246ED" w:rsidRDefault="004246ED" w:rsidP="00E42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Oznaczenie rodzaju (nazwy) informacji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F922" w14:textId="77777777" w:rsidR="004246ED" w:rsidRDefault="004246ED" w:rsidP="00E42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Strony w ofercie </w:t>
            </w:r>
          </w:p>
        </w:tc>
      </w:tr>
      <w:tr w:rsidR="004246ED" w14:paraId="56955E4D" w14:textId="77777777" w:rsidTr="00E4249D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0892" w14:textId="77777777" w:rsidR="004246ED" w:rsidRDefault="004246ED" w:rsidP="00E424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CD71" w14:textId="77777777" w:rsidR="004246ED" w:rsidRDefault="004246ED" w:rsidP="00E424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1A08" w14:textId="77777777" w:rsidR="004246ED" w:rsidRDefault="004246ED" w:rsidP="00E42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(wyrażone cyfrą) </w:t>
            </w:r>
          </w:p>
        </w:tc>
      </w:tr>
      <w:tr w:rsidR="004246ED" w14:paraId="7EB44535" w14:textId="77777777" w:rsidTr="00E4249D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8F0F" w14:textId="77777777" w:rsidR="004246ED" w:rsidRDefault="004246ED" w:rsidP="00E424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F92E" w14:textId="77777777" w:rsidR="004246ED" w:rsidRDefault="004246ED" w:rsidP="00E424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4589" w14:textId="77777777" w:rsidR="004246ED" w:rsidRDefault="004246ED" w:rsidP="00E42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5AEE" w14:textId="77777777" w:rsidR="004246ED" w:rsidRDefault="004246ED" w:rsidP="00E42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</w:tc>
      </w:tr>
      <w:tr w:rsidR="004246ED" w14:paraId="423318E0" w14:textId="77777777" w:rsidTr="00E4249D">
        <w:trPr>
          <w:cantSplit/>
          <w:trHeight w:val="24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FFE8" w14:textId="77777777" w:rsidR="004246ED" w:rsidRDefault="004246ED" w:rsidP="00E42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58A6" w14:textId="77777777" w:rsidR="004246ED" w:rsidRDefault="004246ED" w:rsidP="00E42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AB54" w14:textId="77777777" w:rsidR="004246ED" w:rsidRDefault="004246ED" w:rsidP="00E42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72E2" w14:textId="77777777" w:rsidR="004246ED" w:rsidRDefault="004246ED" w:rsidP="00E42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D4E1BDF" w14:textId="77777777" w:rsidR="004246ED" w:rsidRDefault="004246ED" w:rsidP="004246ED">
      <w:pPr>
        <w:pStyle w:val="Akapitzlist"/>
        <w:spacing w:line="312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8901353" w14:textId="77777777" w:rsidR="004246ED" w:rsidRPr="00D915ED" w:rsidRDefault="004246ED" w:rsidP="004246ED">
      <w:pPr>
        <w:pStyle w:val="Akapitzlist"/>
        <w:spacing w:line="312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A4244C6" w14:textId="37140EC8" w:rsidR="004246ED" w:rsidRDefault="004246ED" w:rsidP="004246E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15ED">
        <w:rPr>
          <w:rFonts w:ascii="Arial" w:hAnsi="Arial" w:cs="Arial"/>
          <w:sz w:val="20"/>
          <w:szCs w:val="20"/>
        </w:rPr>
        <w:t xml:space="preserve">UZASADNIENIE (należy uzasadnić przesłanki z art. 11 ust. 2 Ustawy z dnia 16 kwietnia 1993 r. </w:t>
      </w:r>
      <w:r w:rsidR="00F30C05">
        <w:rPr>
          <w:rFonts w:ascii="Arial" w:hAnsi="Arial" w:cs="Arial"/>
          <w:sz w:val="20"/>
          <w:szCs w:val="20"/>
        </w:rPr>
        <w:t xml:space="preserve">          </w:t>
      </w:r>
      <w:r w:rsidRPr="00D915ED">
        <w:rPr>
          <w:rFonts w:ascii="Arial" w:hAnsi="Arial" w:cs="Arial"/>
          <w:sz w:val="20"/>
          <w:szCs w:val="20"/>
        </w:rPr>
        <w:t>o zwalczaniu nieuczciwej konkurencji)</w:t>
      </w:r>
      <w:r>
        <w:rPr>
          <w:rFonts w:ascii="Arial" w:hAnsi="Arial" w:cs="Arial"/>
          <w:sz w:val="20"/>
          <w:szCs w:val="20"/>
        </w:rPr>
        <w:t>:</w:t>
      </w:r>
    </w:p>
    <w:p w14:paraId="6B552FE0" w14:textId="61D3EB92" w:rsidR="004246ED" w:rsidRDefault="004246ED" w:rsidP="004246E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CB10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01184F" w14:textId="77777777" w:rsidR="00256CF2" w:rsidRPr="00D915ED" w:rsidRDefault="00256CF2" w:rsidP="004246E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2BB9C564" w14:textId="7AEEE2D5" w:rsidR="00256CF2" w:rsidRPr="0010508B" w:rsidRDefault="00256CF2" w:rsidP="0010508B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508B">
        <w:rPr>
          <w:rFonts w:ascii="Arial" w:hAnsi="Arial" w:cs="Arial"/>
          <w:sz w:val="20"/>
          <w:szCs w:val="20"/>
        </w:rPr>
        <w:t xml:space="preserve">Oświadczam/y, że : </w:t>
      </w:r>
    </w:p>
    <w:p w14:paraId="10D657F6" w14:textId="77777777" w:rsidR="00256CF2" w:rsidRPr="0010508B" w:rsidRDefault="00256CF2" w:rsidP="00256CF2">
      <w:pPr>
        <w:widowControl w:val="0"/>
        <w:autoSpaceDE w:val="0"/>
        <w:autoSpaceDN w:val="0"/>
        <w:adjustRightInd w:val="0"/>
        <w:spacing w:line="276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09F9288D" w14:textId="40D013E3" w:rsidR="00256CF2" w:rsidRPr="0010508B" w:rsidRDefault="00256CF2" w:rsidP="00256CF2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0508B">
        <w:rPr>
          <w:rFonts w:ascii="Arial" w:hAnsi="Arial" w:cs="Arial"/>
          <w:b/>
          <w:bCs/>
          <w:sz w:val="20"/>
          <w:szCs w:val="20"/>
        </w:rPr>
        <w:t xml:space="preserve">     podlegam/y/nie podlegam/y* (*niepotrzebne należy skreślić)</w:t>
      </w:r>
      <w:r w:rsidRPr="0010508B">
        <w:rPr>
          <w:rFonts w:ascii="Arial" w:hAnsi="Arial" w:cs="Arial"/>
          <w:sz w:val="20"/>
          <w:szCs w:val="20"/>
        </w:rPr>
        <w:t xml:space="preserve"> wykluczeniu z postępowania  </w:t>
      </w:r>
      <w:r w:rsidR="00F30C05">
        <w:rPr>
          <w:rFonts w:ascii="Arial" w:hAnsi="Arial" w:cs="Arial"/>
          <w:sz w:val="20"/>
          <w:szCs w:val="20"/>
        </w:rPr>
        <w:t xml:space="preserve">       </w:t>
      </w:r>
      <w:r w:rsidRPr="0010508B">
        <w:rPr>
          <w:rFonts w:ascii="Arial" w:hAnsi="Arial" w:cs="Arial"/>
          <w:sz w:val="20"/>
          <w:szCs w:val="20"/>
        </w:rPr>
        <w:t xml:space="preserve">na podstawie Art. 7 ust. 1 Ustawy z dnia 13 kwietnia 2022 r. o szczególnych rozwiązaniach </w:t>
      </w:r>
      <w:r w:rsidR="00F30C05">
        <w:rPr>
          <w:rFonts w:ascii="Arial" w:hAnsi="Arial" w:cs="Arial"/>
          <w:sz w:val="20"/>
          <w:szCs w:val="20"/>
        </w:rPr>
        <w:t xml:space="preserve">          </w:t>
      </w:r>
      <w:r w:rsidRPr="0010508B">
        <w:rPr>
          <w:rFonts w:ascii="Arial" w:hAnsi="Arial" w:cs="Arial"/>
          <w:sz w:val="20"/>
          <w:szCs w:val="20"/>
        </w:rPr>
        <w:t xml:space="preserve">w zakresie przeciwdziałania wspieraniu agresji na Ukrainę oraz służących ochronie bezpieczeństwa narodowego (Dz. U. poz. 835 </w:t>
      </w:r>
      <w:bookmarkStart w:id="3" w:name="_Hlk116293327"/>
      <w:r w:rsidRPr="0010508B">
        <w:rPr>
          <w:rFonts w:ascii="Arial" w:hAnsi="Arial" w:cs="Arial"/>
          <w:sz w:val="20"/>
          <w:szCs w:val="20"/>
        </w:rPr>
        <w:t>z późn. zm.</w:t>
      </w:r>
      <w:bookmarkEnd w:id="3"/>
      <w:r w:rsidRPr="0010508B">
        <w:rPr>
          <w:rFonts w:ascii="Arial" w:hAnsi="Arial" w:cs="Arial"/>
          <w:sz w:val="20"/>
          <w:szCs w:val="20"/>
        </w:rPr>
        <w:t xml:space="preserve">),  (rozdz. </w:t>
      </w:r>
      <w:r>
        <w:rPr>
          <w:rFonts w:ascii="Arial" w:hAnsi="Arial" w:cs="Arial"/>
          <w:sz w:val="20"/>
          <w:szCs w:val="20"/>
        </w:rPr>
        <w:t>16</w:t>
      </w:r>
      <w:r w:rsidRPr="0010508B">
        <w:rPr>
          <w:rFonts w:ascii="Arial" w:hAnsi="Arial" w:cs="Arial"/>
          <w:sz w:val="20"/>
          <w:szCs w:val="20"/>
        </w:rPr>
        <w:t xml:space="preserve"> Ogłoszenia/SWZ).</w:t>
      </w:r>
    </w:p>
    <w:p w14:paraId="369554D5" w14:textId="77777777" w:rsidR="00256CF2" w:rsidRPr="0010508B" w:rsidRDefault="00256CF2" w:rsidP="00256C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E43E48" w14:textId="77777777" w:rsidR="00256CF2" w:rsidRPr="0010508B" w:rsidRDefault="00256CF2" w:rsidP="0010508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508B">
        <w:rPr>
          <w:rFonts w:ascii="Arial" w:hAnsi="Arial" w:cs="Arial"/>
          <w:sz w:val="20"/>
          <w:szCs w:val="20"/>
        </w:rPr>
        <w:t xml:space="preserve"> Oświadczam że w szczególności: towary, technologie, sprzęt użyte do wykonania zamówienia  </w:t>
      </w:r>
      <w:r w:rsidRPr="0010508B">
        <w:rPr>
          <w:rFonts w:ascii="Arial" w:hAnsi="Arial" w:cs="Arial"/>
          <w:b/>
          <w:bCs/>
          <w:sz w:val="20"/>
          <w:szCs w:val="20"/>
        </w:rPr>
        <w:t>*nie są objęte/ są objęte (*</w:t>
      </w:r>
      <w:r w:rsidRPr="0010508B">
        <w:rPr>
          <w:rFonts w:ascii="Arial" w:hAnsi="Arial" w:cs="Arial"/>
          <w:b/>
          <w:bCs/>
          <w:sz w:val="20"/>
          <w:szCs w:val="20"/>
          <w:u w:val="single"/>
        </w:rPr>
        <w:t>niepotrzebne należy skreślić</w:t>
      </w:r>
      <w:r w:rsidRPr="0010508B">
        <w:rPr>
          <w:rFonts w:ascii="Arial" w:hAnsi="Arial" w:cs="Arial"/>
          <w:b/>
          <w:bCs/>
          <w:sz w:val="20"/>
          <w:szCs w:val="20"/>
        </w:rPr>
        <w:t>)</w:t>
      </w:r>
      <w:r w:rsidRPr="0010508B">
        <w:rPr>
          <w:rFonts w:ascii="Arial" w:hAnsi="Arial" w:cs="Arial"/>
          <w:sz w:val="20"/>
          <w:szCs w:val="20"/>
        </w:rPr>
        <w:t xml:space="preserve"> zakazami o których mowa w  niżej </w:t>
      </w:r>
      <w:r w:rsidRPr="0010508B">
        <w:rPr>
          <w:rFonts w:ascii="Arial" w:hAnsi="Arial" w:cs="Arial"/>
          <w:sz w:val="20"/>
          <w:szCs w:val="20"/>
        </w:rPr>
        <w:lastRenderedPageBreak/>
        <w:t>wymienionych przepisach.</w:t>
      </w:r>
    </w:p>
    <w:p w14:paraId="64360DE5" w14:textId="77777777" w:rsidR="00256CF2" w:rsidRPr="0010508B" w:rsidRDefault="00256CF2" w:rsidP="00256CF2">
      <w:pPr>
        <w:widowControl w:val="0"/>
        <w:autoSpaceDE w:val="0"/>
        <w:autoSpaceDN w:val="0"/>
        <w:adjustRightInd w:val="0"/>
        <w:spacing w:line="276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08BFFDCF" w14:textId="77777777" w:rsidR="00256CF2" w:rsidRPr="0010508B" w:rsidRDefault="00256CF2" w:rsidP="00256CF2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4" w:name="_Hlk116293361"/>
      <w:r w:rsidRPr="0010508B">
        <w:rPr>
          <w:rFonts w:ascii="Arial" w:hAnsi="Arial" w:cs="Arial"/>
          <w:sz w:val="20"/>
          <w:szCs w:val="20"/>
        </w:rPr>
        <w:t>Ustawa z dnia 13 kwietnia 2022 r. o szczególnych rozwiązaniach w zakresie przeciwdziałania wspieraniu agresji na Ukrainę oraz służących ochronie bezpieczeństwa narodowego (Dz. U. z 2022 r., poz. 835 z późn.  zm.),</w:t>
      </w:r>
    </w:p>
    <w:p w14:paraId="4878AC17" w14:textId="77777777" w:rsidR="00256CF2" w:rsidRPr="0010508B" w:rsidRDefault="00256CF2" w:rsidP="00256CF2">
      <w:pPr>
        <w:widowControl w:val="0"/>
        <w:autoSpaceDE w:val="0"/>
        <w:autoSpaceDN w:val="0"/>
        <w:adjustRightInd w:val="0"/>
        <w:spacing w:line="276" w:lineRule="auto"/>
        <w:ind w:left="880"/>
        <w:jc w:val="both"/>
        <w:rPr>
          <w:rFonts w:ascii="Arial" w:hAnsi="Arial" w:cs="Arial"/>
          <w:sz w:val="20"/>
          <w:szCs w:val="20"/>
        </w:rPr>
      </w:pPr>
    </w:p>
    <w:p w14:paraId="586EC98B" w14:textId="77777777" w:rsidR="00256CF2" w:rsidRPr="0010508B" w:rsidRDefault="00256CF2" w:rsidP="00256C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10508B">
        <w:rPr>
          <w:rFonts w:ascii="Arial" w:hAnsi="Arial" w:cs="Arial"/>
          <w:sz w:val="20"/>
          <w:szCs w:val="20"/>
        </w:rPr>
        <w:t>Rozporządzenie Rady (WE) nr 765/2006 z dnia 18 maja 2006 r. dotyczącym środków ograniczających w związku z sytuacją na Białorusi i udziałem Białorusi w agresji Rosji wobec Ukrainy ( Dz.U.UE.L.2006.134.1 z dnia 2006.05.20 z późn.  zm.),</w:t>
      </w:r>
    </w:p>
    <w:p w14:paraId="2D36B582" w14:textId="77777777" w:rsidR="00256CF2" w:rsidRPr="0010508B" w:rsidRDefault="00256CF2" w:rsidP="00256CF2">
      <w:pPr>
        <w:widowControl w:val="0"/>
        <w:autoSpaceDE w:val="0"/>
        <w:autoSpaceDN w:val="0"/>
        <w:adjustRightInd w:val="0"/>
        <w:spacing w:line="276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26DE182A" w14:textId="77777777" w:rsidR="00256CF2" w:rsidRPr="0010508B" w:rsidRDefault="00256CF2" w:rsidP="00256CF2">
      <w:pPr>
        <w:widowControl w:val="0"/>
        <w:numPr>
          <w:ilvl w:val="0"/>
          <w:numId w:val="5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10508B">
        <w:rPr>
          <w:rFonts w:ascii="Arial" w:hAnsi="Arial" w:cs="Arial"/>
          <w:sz w:val="20"/>
          <w:szCs w:val="20"/>
        </w:rPr>
        <w:t>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(D. Urz. UE L 42 I .77 z dnia 23 lutego 2022 r. z późn.  zm.),</w:t>
      </w:r>
    </w:p>
    <w:p w14:paraId="3151D83A" w14:textId="77777777" w:rsidR="00256CF2" w:rsidRPr="0010508B" w:rsidRDefault="00256CF2" w:rsidP="00256CF2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D1A6702" w14:textId="77777777" w:rsidR="000875C2" w:rsidRDefault="00256CF2" w:rsidP="000875C2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426" w:firstLine="227"/>
        <w:rPr>
          <w:rFonts w:ascii="Arial" w:hAnsi="Arial" w:cs="Arial"/>
          <w:sz w:val="20"/>
          <w:szCs w:val="20"/>
        </w:rPr>
      </w:pPr>
      <w:r w:rsidRPr="0010508B">
        <w:rPr>
          <w:rFonts w:ascii="Arial" w:hAnsi="Arial" w:cs="Arial"/>
          <w:sz w:val="20"/>
          <w:szCs w:val="20"/>
        </w:rPr>
        <w:t xml:space="preserve">Rozporządzenie Rady (UE) Nr 269/2014 z dnia 17 marca 2014 r. w sprawie środków </w:t>
      </w:r>
      <w:r w:rsidR="000875C2">
        <w:rPr>
          <w:rFonts w:ascii="Arial" w:hAnsi="Arial" w:cs="Arial"/>
          <w:sz w:val="20"/>
          <w:szCs w:val="20"/>
        </w:rPr>
        <w:t xml:space="preserve"> </w:t>
      </w:r>
    </w:p>
    <w:p w14:paraId="42C2C5A3" w14:textId="77777777" w:rsidR="000875C2" w:rsidRDefault="000875C2" w:rsidP="000875C2">
      <w:pPr>
        <w:widowControl w:val="0"/>
        <w:autoSpaceDE w:val="0"/>
        <w:autoSpaceDN w:val="0"/>
        <w:adjustRightInd w:val="0"/>
        <w:spacing w:line="276" w:lineRule="auto"/>
        <w:ind w:left="6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56CF2" w:rsidRPr="0010508B">
        <w:rPr>
          <w:rFonts w:ascii="Arial" w:hAnsi="Arial" w:cs="Arial"/>
          <w:sz w:val="20"/>
          <w:szCs w:val="20"/>
        </w:rPr>
        <w:t xml:space="preserve">ograniczających w odniesieniu do działań podważających integralność terytorialną,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5317C0C" w14:textId="77777777" w:rsidR="000875C2" w:rsidRDefault="000875C2" w:rsidP="000875C2">
      <w:pPr>
        <w:widowControl w:val="0"/>
        <w:autoSpaceDE w:val="0"/>
        <w:autoSpaceDN w:val="0"/>
        <w:adjustRightInd w:val="0"/>
        <w:spacing w:line="276" w:lineRule="auto"/>
        <w:ind w:left="6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56CF2" w:rsidRPr="0010508B">
        <w:rPr>
          <w:rFonts w:ascii="Arial" w:hAnsi="Arial" w:cs="Arial"/>
          <w:sz w:val="20"/>
          <w:szCs w:val="20"/>
        </w:rPr>
        <w:t xml:space="preserve">suwerenność </w:t>
      </w:r>
      <w:r w:rsidR="00F30C05">
        <w:rPr>
          <w:rFonts w:ascii="Arial" w:hAnsi="Arial" w:cs="Arial"/>
          <w:sz w:val="20"/>
          <w:szCs w:val="20"/>
        </w:rPr>
        <w:t xml:space="preserve">   </w:t>
      </w:r>
      <w:r w:rsidR="00256CF2" w:rsidRPr="0010508B">
        <w:rPr>
          <w:rFonts w:ascii="Arial" w:hAnsi="Arial" w:cs="Arial"/>
          <w:sz w:val="20"/>
          <w:szCs w:val="20"/>
        </w:rPr>
        <w:t xml:space="preserve">i niezależność Ukrainy lub im zagrażających  (Dz.U.UE.L.2014.78.6 z dnia </w:t>
      </w:r>
    </w:p>
    <w:p w14:paraId="2BE10229" w14:textId="2A92990B" w:rsidR="00256CF2" w:rsidRPr="0010508B" w:rsidRDefault="000875C2" w:rsidP="000875C2">
      <w:pPr>
        <w:widowControl w:val="0"/>
        <w:autoSpaceDE w:val="0"/>
        <w:autoSpaceDN w:val="0"/>
        <w:adjustRightInd w:val="0"/>
        <w:spacing w:line="276" w:lineRule="auto"/>
        <w:ind w:left="6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56CF2" w:rsidRPr="0010508B">
        <w:rPr>
          <w:rFonts w:ascii="Arial" w:hAnsi="Arial" w:cs="Arial"/>
          <w:sz w:val="20"/>
          <w:szCs w:val="20"/>
        </w:rPr>
        <w:t xml:space="preserve">2014.03.17 z późn.  </w:t>
      </w:r>
      <w:proofErr w:type="spellStart"/>
      <w:r w:rsidR="00256CF2" w:rsidRPr="0010508B">
        <w:rPr>
          <w:rFonts w:ascii="Arial" w:hAnsi="Arial" w:cs="Arial"/>
          <w:sz w:val="20"/>
          <w:szCs w:val="20"/>
        </w:rPr>
        <w:t>zm</w:t>
      </w:r>
      <w:proofErr w:type="spellEnd"/>
      <w:r w:rsidR="00256CF2" w:rsidRPr="0010508B">
        <w:rPr>
          <w:rFonts w:ascii="Arial" w:hAnsi="Arial" w:cs="Arial"/>
          <w:sz w:val="20"/>
          <w:szCs w:val="20"/>
        </w:rPr>
        <w:t>).</w:t>
      </w:r>
      <w:bookmarkEnd w:id="4"/>
    </w:p>
    <w:p w14:paraId="721CB79B" w14:textId="77777777" w:rsidR="00256CF2" w:rsidRPr="0010508B" w:rsidRDefault="00256CF2" w:rsidP="00256CF2">
      <w:pPr>
        <w:ind w:left="708"/>
        <w:rPr>
          <w:rFonts w:ascii="Arial" w:hAnsi="Arial" w:cs="Arial"/>
          <w:sz w:val="20"/>
          <w:szCs w:val="20"/>
        </w:rPr>
      </w:pPr>
    </w:p>
    <w:p w14:paraId="3E1A9D4F" w14:textId="522E9A88" w:rsidR="004246ED" w:rsidRPr="00256CF2" w:rsidRDefault="004246ED" w:rsidP="004246ED">
      <w:pPr>
        <w:spacing w:line="312" w:lineRule="auto"/>
        <w:rPr>
          <w:rFonts w:ascii="Arial" w:hAnsi="Arial" w:cs="Arial"/>
          <w:sz w:val="20"/>
          <w:szCs w:val="20"/>
        </w:rPr>
      </w:pPr>
    </w:p>
    <w:p w14:paraId="6C1F413E" w14:textId="0616E688" w:rsidR="00256CF2" w:rsidRDefault="00256CF2" w:rsidP="004246ED">
      <w:pPr>
        <w:spacing w:line="312" w:lineRule="auto"/>
        <w:rPr>
          <w:rFonts w:ascii="Arial" w:hAnsi="Arial" w:cs="Arial"/>
          <w:sz w:val="20"/>
          <w:szCs w:val="20"/>
        </w:rPr>
      </w:pPr>
    </w:p>
    <w:p w14:paraId="37969E63" w14:textId="77777777" w:rsidR="00256CF2" w:rsidRDefault="00256CF2" w:rsidP="004246ED">
      <w:pPr>
        <w:spacing w:line="312" w:lineRule="auto"/>
        <w:rPr>
          <w:rFonts w:ascii="Arial" w:hAnsi="Arial" w:cs="Arial"/>
          <w:sz w:val="20"/>
          <w:szCs w:val="20"/>
        </w:rPr>
      </w:pPr>
    </w:p>
    <w:p w14:paraId="1E11C022" w14:textId="77777777" w:rsidR="004246ED" w:rsidRDefault="004246ED" w:rsidP="004246ED">
      <w:pPr>
        <w:spacing w:line="312" w:lineRule="auto"/>
        <w:rPr>
          <w:rFonts w:ascii="Arial" w:hAnsi="Arial" w:cs="Arial"/>
          <w:sz w:val="20"/>
          <w:szCs w:val="20"/>
        </w:rPr>
      </w:pPr>
      <w:r w:rsidRPr="00D915ED">
        <w:rPr>
          <w:rFonts w:ascii="Arial" w:hAnsi="Arial" w:cs="Arial"/>
          <w:sz w:val="20"/>
          <w:szCs w:val="20"/>
        </w:rPr>
        <w:t>............................... dn. ......................... r.</w:t>
      </w:r>
    </w:p>
    <w:p w14:paraId="2A04A96D" w14:textId="77777777" w:rsidR="004246ED" w:rsidRPr="00D915ED" w:rsidRDefault="004246ED" w:rsidP="004246ED">
      <w:pPr>
        <w:spacing w:line="312" w:lineRule="auto"/>
        <w:rPr>
          <w:rFonts w:ascii="Arial" w:hAnsi="Arial" w:cs="Arial"/>
          <w:sz w:val="20"/>
          <w:szCs w:val="20"/>
        </w:rPr>
      </w:pPr>
    </w:p>
    <w:p w14:paraId="0FE4829B" w14:textId="77777777" w:rsidR="004246ED" w:rsidRPr="00D915ED" w:rsidRDefault="004246ED" w:rsidP="004246ED">
      <w:pPr>
        <w:spacing w:line="312" w:lineRule="auto"/>
        <w:jc w:val="right"/>
        <w:rPr>
          <w:rFonts w:ascii="Arial" w:hAnsi="Arial" w:cs="Arial"/>
          <w:sz w:val="20"/>
          <w:szCs w:val="20"/>
        </w:rPr>
      </w:pPr>
      <w:r w:rsidRPr="00D915ED">
        <w:rPr>
          <w:rFonts w:ascii="Arial" w:hAnsi="Arial" w:cs="Arial"/>
          <w:sz w:val="20"/>
          <w:szCs w:val="20"/>
        </w:rPr>
        <w:t xml:space="preserve">     ..................................................................</w:t>
      </w:r>
    </w:p>
    <w:p w14:paraId="4C733D23" w14:textId="77777777" w:rsidR="004246ED" w:rsidRDefault="004246ED" w:rsidP="004246ED">
      <w:pPr>
        <w:spacing w:line="312" w:lineRule="auto"/>
        <w:ind w:left="499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D915ED">
        <w:rPr>
          <w:rFonts w:ascii="Arial" w:hAnsi="Arial" w:cs="Arial"/>
          <w:sz w:val="20"/>
          <w:szCs w:val="20"/>
        </w:rPr>
        <w:t>(Pieczęć/</w:t>
      </w:r>
      <w:proofErr w:type="spellStart"/>
      <w:r w:rsidRPr="00D915ED">
        <w:rPr>
          <w:rFonts w:ascii="Arial" w:hAnsi="Arial" w:cs="Arial"/>
          <w:sz w:val="20"/>
          <w:szCs w:val="20"/>
        </w:rPr>
        <w:t>cie</w:t>
      </w:r>
      <w:proofErr w:type="spellEnd"/>
      <w:r w:rsidRPr="00D915ED">
        <w:rPr>
          <w:rFonts w:ascii="Arial" w:hAnsi="Arial" w:cs="Arial"/>
          <w:sz w:val="20"/>
          <w:szCs w:val="20"/>
        </w:rPr>
        <w:t xml:space="preserve"> i podpis/y)</w:t>
      </w:r>
    </w:p>
    <w:p w14:paraId="7BFD56D5" w14:textId="77777777" w:rsidR="004246ED" w:rsidRPr="00D915ED" w:rsidRDefault="004246ED" w:rsidP="004246ED">
      <w:pPr>
        <w:spacing w:line="312" w:lineRule="auto"/>
        <w:ind w:left="4994"/>
        <w:jc w:val="center"/>
        <w:rPr>
          <w:rFonts w:ascii="Arial" w:hAnsi="Arial" w:cs="Arial"/>
          <w:sz w:val="20"/>
          <w:szCs w:val="20"/>
        </w:rPr>
      </w:pPr>
    </w:p>
    <w:p w14:paraId="40F91188" w14:textId="77777777" w:rsidR="004246ED" w:rsidRPr="00D915ED" w:rsidRDefault="004246ED" w:rsidP="004246E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15ED">
        <w:rPr>
          <w:rFonts w:ascii="Arial" w:hAnsi="Arial" w:cs="Arial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E225477" w14:textId="081FC4D6" w:rsidR="004246ED" w:rsidRPr="00D915ED" w:rsidRDefault="004246ED" w:rsidP="004246ED">
      <w:pPr>
        <w:numPr>
          <w:ilvl w:val="2"/>
          <w:numId w:val="5"/>
        </w:numPr>
        <w:tabs>
          <w:tab w:val="clear" w:pos="900"/>
          <w:tab w:val="num" w:pos="142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15ED">
        <w:rPr>
          <w:rFonts w:ascii="Arial" w:hAnsi="Arial" w:cs="Arial"/>
          <w:sz w:val="20"/>
          <w:szCs w:val="20"/>
        </w:rPr>
        <w:t>rozporządzenie Parlamentu Europejskiego i Rady (UE) 2016/679 z dnia 27 kwietnia 2016 r. w sprawie ochrony osób fizycznych w związku z przetwarzaniem danych osobowych</w:t>
      </w:r>
      <w:r w:rsidR="00F30C05">
        <w:rPr>
          <w:rFonts w:ascii="Arial" w:hAnsi="Arial" w:cs="Arial"/>
          <w:sz w:val="20"/>
          <w:szCs w:val="20"/>
        </w:rPr>
        <w:t xml:space="preserve">            </w:t>
      </w:r>
      <w:r w:rsidRPr="00D915ED">
        <w:rPr>
          <w:rFonts w:ascii="Arial" w:hAnsi="Arial" w:cs="Arial"/>
          <w:sz w:val="20"/>
          <w:szCs w:val="20"/>
        </w:rPr>
        <w:t xml:space="preserve"> i w sprawie swobodnego przepływu takich danych oraz uchylenia dyrektywy 95/46/WE (ogólne rozporządzenie o ochronie danych) (Dz. Urz. UE L 119 z 04.05.2016, str. 1). </w:t>
      </w:r>
    </w:p>
    <w:p w14:paraId="760F2CB3" w14:textId="77777777" w:rsidR="004246ED" w:rsidRPr="00D915ED" w:rsidRDefault="004246ED" w:rsidP="004246E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3F32B634" w14:textId="77777777" w:rsidR="004246ED" w:rsidRPr="00D915ED" w:rsidRDefault="004246ED" w:rsidP="004246E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15ED">
        <w:rPr>
          <w:rFonts w:ascii="Arial" w:hAnsi="Arial" w:cs="Arial"/>
          <w:sz w:val="20"/>
          <w:szCs w:val="20"/>
        </w:rPr>
        <w:t>Załączniki do oferty:</w:t>
      </w:r>
    </w:p>
    <w:p w14:paraId="1784C761" w14:textId="77777777" w:rsidR="004246ED" w:rsidRPr="00D915ED" w:rsidRDefault="004246ED" w:rsidP="004246E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15ED">
        <w:rPr>
          <w:rFonts w:ascii="Arial" w:hAnsi="Arial" w:cs="Arial"/>
          <w:sz w:val="20"/>
          <w:szCs w:val="20"/>
        </w:rPr>
        <w:t xml:space="preserve">1. Wykaz cen jednostkowych – </w:t>
      </w:r>
      <w:r>
        <w:rPr>
          <w:rFonts w:ascii="Arial" w:hAnsi="Arial" w:cs="Arial"/>
          <w:sz w:val="20"/>
          <w:szCs w:val="20"/>
        </w:rPr>
        <w:t xml:space="preserve">Część I – </w:t>
      </w:r>
      <w:r w:rsidRPr="00D915ED">
        <w:rPr>
          <w:rFonts w:ascii="Arial" w:hAnsi="Arial" w:cs="Arial"/>
          <w:sz w:val="20"/>
          <w:szCs w:val="20"/>
        </w:rPr>
        <w:t>armatura wodociągowa</w:t>
      </w:r>
    </w:p>
    <w:p w14:paraId="5BE18996" w14:textId="6CDC71FE" w:rsidR="004246ED" w:rsidRDefault="004246ED" w:rsidP="004246E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915ED">
        <w:rPr>
          <w:rFonts w:ascii="Arial" w:hAnsi="Arial" w:cs="Arial"/>
          <w:sz w:val="20"/>
          <w:szCs w:val="20"/>
        </w:rPr>
        <w:t>2. Wykaz cen jednostkowych –</w:t>
      </w:r>
      <w:r>
        <w:rPr>
          <w:rFonts w:ascii="Arial" w:hAnsi="Arial" w:cs="Arial"/>
          <w:sz w:val="20"/>
          <w:szCs w:val="20"/>
        </w:rPr>
        <w:t xml:space="preserve"> </w:t>
      </w:r>
      <w:bookmarkStart w:id="5" w:name="_Hlk124934702"/>
      <w:r>
        <w:rPr>
          <w:rFonts w:ascii="Arial" w:hAnsi="Arial" w:cs="Arial"/>
          <w:sz w:val="20"/>
          <w:szCs w:val="20"/>
        </w:rPr>
        <w:t>Część II –</w:t>
      </w:r>
      <w:r w:rsidRPr="00D915ED">
        <w:rPr>
          <w:rFonts w:ascii="Arial" w:hAnsi="Arial" w:cs="Arial"/>
          <w:sz w:val="20"/>
          <w:szCs w:val="20"/>
        </w:rPr>
        <w:t xml:space="preserve"> </w:t>
      </w:r>
      <w:r w:rsidR="003D5B6D">
        <w:rPr>
          <w:rFonts w:ascii="Arial" w:hAnsi="Arial" w:cs="Arial"/>
          <w:sz w:val="20"/>
          <w:szCs w:val="20"/>
        </w:rPr>
        <w:t>armatura naprawcza</w:t>
      </w:r>
      <w:bookmarkEnd w:id="5"/>
    </w:p>
    <w:p w14:paraId="38BC06FD" w14:textId="072CE4D9" w:rsidR="003D5B6D" w:rsidRDefault="003D5B6D" w:rsidP="004246E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Wykaz cen jednostkowych – </w:t>
      </w:r>
      <w:bookmarkStart w:id="6" w:name="_Hlk124934721"/>
      <w:r>
        <w:rPr>
          <w:rFonts w:ascii="Arial" w:hAnsi="Arial" w:cs="Arial"/>
          <w:sz w:val="20"/>
          <w:szCs w:val="20"/>
        </w:rPr>
        <w:t>Część III – kształtki żeliwne</w:t>
      </w:r>
      <w:bookmarkEnd w:id="6"/>
    </w:p>
    <w:p w14:paraId="766825EB" w14:textId="77777777" w:rsidR="004246ED" w:rsidRDefault="004246ED" w:rsidP="004246E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14838DD4" w14:textId="77777777" w:rsidR="004246ED" w:rsidRDefault="004246ED" w:rsidP="004246E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68A261C" w14:textId="5F96AFC4" w:rsidR="004246ED" w:rsidRDefault="004246ED" w:rsidP="00542604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C879C8">
        <w:rPr>
          <w:rFonts w:ascii="Arial" w:hAnsi="Arial" w:cs="Arial"/>
          <w:b/>
          <w:sz w:val="20"/>
          <w:szCs w:val="20"/>
        </w:rPr>
        <w:lastRenderedPageBreak/>
        <w:t>Wykaz cen jednostkowych – Część I – armatura wodociągowa</w:t>
      </w:r>
    </w:p>
    <w:p w14:paraId="32E1E54B" w14:textId="1F264816" w:rsidR="00496E08" w:rsidRDefault="00496E08" w:rsidP="00542604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62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5697"/>
        <w:gridCol w:w="1552"/>
        <w:gridCol w:w="1843"/>
      </w:tblGrid>
      <w:tr w:rsidR="00761DFE" w14:paraId="2B854426" w14:textId="77777777" w:rsidTr="0010508B">
        <w:trPr>
          <w:trHeight w:val="315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44061"/>
            <w:noWrap/>
            <w:vAlign w:val="center"/>
            <w:hideMark/>
          </w:tcPr>
          <w:p w14:paraId="511BC342" w14:textId="77777777" w:rsidR="00761DFE" w:rsidRDefault="00761D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44061"/>
            <w:noWrap/>
            <w:vAlign w:val="center"/>
            <w:hideMark/>
          </w:tcPr>
          <w:p w14:paraId="311E97E4" w14:textId="77777777" w:rsidR="00761DFE" w:rsidRDefault="00761D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NAZWA MATERIAŁU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44061"/>
            <w:noWrap/>
            <w:vAlign w:val="center"/>
            <w:hideMark/>
          </w:tcPr>
          <w:p w14:paraId="7DB5C24B" w14:textId="77777777" w:rsidR="00761DFE" w:rsidRDefault="00761D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NAZWA PRODUCENTA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44061"/>
            <w:noWrap/>
            <w:vAlign w:val="center"/>
            <w:hideMark/>
          </w:tcPr>
          <w:p w14:paraId="40EBA77D" w14:textId="77777777" w:rsidR="00761DFE" w:rsidRDefault="00761D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JEDNOSTKOWA NETTO</w:t>
            </w:r>
          </w:p>
        </w:tc>
      </w:tr>
      <w:tr w:rsidR="00761DFE" w14:paraId="232D0764" w14:textId="77777777" w:rsidTr="0010508B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42233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0C16F" w14:textId="4F16A752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Hydrant nadz</w:t>
            </w:r>
            <w:r w:rsidR="00A66AE6">
              <w:rPr>
                <w:rFonts w:ascii="Arial" w:hAnsi="Arial" w:cs="Arial"/>
                <w:color w:val="000000"/>
                <w:sz w:val="20"/>
                <w:szCs w:val="20"/>
              </w:rPr>
              <w:t>iemny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DN-80 L-1500 </w:t>
            </w:r>
            <w:r w:rsidR="00AE3807">
              <w:rPr>
                <w:rFonts w:ascii="Arial" w:hAnsi="Arial" w:cs="Arial"/>
                <w:color w:val="000000"/>
                <w:sz w:val="20"/>
                <w:szCs w:val="20"/>
              </w:rPr>
              <w:t>Niełamany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9C764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34223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1DFE" w14:paraId="0EB57969" w14:textId="77777777" w:rsidTr="0010508B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1815688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9E152A9" w14:textId="5D5F79E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Hydrant nadz</w:t>
            </w:r>
            <w:r w:rsidR="00A66AE6">
              <w:rPr>
                <w:rFonts w:ascii="Arial" w:hAnsi="Arial" w:cs="Arial"/>
                <w:color w:val="000000"/>
                <w:sz w:val="20"/>
                <w:szCs w:val="20"/>
              </w:rPr>
              <w:t>iemny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DN-80 L-1500 </w:t>
            </w:r>
            <w:r w:rsidR="00AE3807">
              <w:rPr>
                <w:rFonts w:ascii="Arial" w:hAnsi="Arial" w:cs="Arial"/>
                <w:color w:val="000000"/>
                <w:sz w:val="20"/>
                <w:szCs w:val="20"/>
              </w:rPr>
              <w:t>Łamany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42CDA29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7BA3CA7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1DFE" w14:paraId="482FA2E8" w14:textId="77777777" w:rsidTr="0010508B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F6119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CDF82" w14:textId="5526BBDA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Hydrant podz</w:t>
            </w:r>
            <w:r w:rsidR="00A66AE6">
              <w:rPr>
                <w:rFonts w:ascii="Arial" w:hAnsi="Arial" w:cs="Arial"/>
                <w:color w:val="000000"/>
                <w:sz w:val="20"/>
                <w:szCs w:val="20"/>
              </w:rPr>
              <w:t>iemny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DN-80 L-1000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77FDB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0B154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1DFE" w14:paraId="3A74D447" w14:textId="77777777" w:rsidTr="0010508B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6896B61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0E964EB" w14:textId="4A65C292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Hydrant podz</w:t>
            </w:r>
            <w:r w:rsidR="00A66AE6">
              <w:rPr>
                <w:rFonts w:ascii="Arial" w:hAnsi="Arial" w:cs="Arial"/>
                <w:color w:val="000000"/>
                <w:sz w:val="20"/>
                <w:szCs w:val="20"/>
              </w:rPr>
              <w:t>iemny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DN-80 L-1250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4D16ECD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19489BD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1DFE" w14:paraId="2ECB8A04" w14:textId="77777777" w:rsidTr="0010508B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07F9D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C647B" w14:textId="7621B7B6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Hydrant podz</w:t>
            </w:r>
            <w:r w:rsidR="00A66AE6">
              <w:rPr>
                <w:rFonts w:ascii="Arial" w:hAnsi="Arial" w:cs="Arial"/>
                <w:color w:val="000000"/>
                <w:sz w:val="20"/>
                <w:szCs w:val="20"/>
              </w:rPr>
              <w:t>iemny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DN-80 L-1500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7903C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52790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1DFE" w14:paraId="13229703" w14:textId="77777777" w:rsidTr="0010508B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17A98F7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74B0994" w14:textId="42285962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Hydrant podz</w:t>
            </w:r>
            <w:r w:rsidR="00A66AE6">
              <w:rPr>
                <w:rFonts w:ascii="Arial" w:hAnsi="Arial" w:cs="Arial"/>
                <w:color w:val="000000"/>
                <w:sz w:val="20"/>
                <w:szCs w:val="20"/>
              </w:rPr>
              <w:t>iemny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DN-80 L-1500 z podwójnym zamknięciem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4BB6867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4A11800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1DFE" w14:paraId="75DDFC50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86157" w14:textId="55CC1DA1" w:rsidR="00761DFE" w:rsidRDefault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B0253" w14:textId="49935E90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Łącznik </w:t>
            </w:r>
            <w:r w:rsidR="00A66AE6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r w:rsidR="00A66AE6" w:rsidDel="00A66A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4FB14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0E856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1DFE" w14:paraId="3D77D199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6025776E" w14:textId="27D6ED9A" w:rsidR="00761DFE" w:rsidRDefault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863A63B" w14:textId="1BBBD2E1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Łącznik </w:t>
            </w:r>
            <w:r w:rsidR="00A66AE6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r w:rsidR="00A66AE6" w:rsidDel="00A66A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1ECF528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A85E390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1DFE" w14:paraId="28E38788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09C98" w14:textId="108D07D2" w:rsidR="00761DFE" w:rsidRDefault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44E08" w14:textId="69470839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Łącznik </w:t>
            </w:r>
            <w:r w:rsidR="00A66AE6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r w:rsidR="00A66AE6" w:rsidDel="00A66A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26872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D813B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1DFE" w14:paraId="5A228E3A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3BD330BE" w14:textId="452F3074" w:rsidR="00761DFE" w:rsidRDefault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001B5AD" w14:textId="69964BBF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Łącznik </w:t>
            </w:r>
            <w:r w:rsidR="00A66AE6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r w:rsidR="00A66AE6" w:rsidDel="00A66A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CA380B8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78DE8A3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1DFE" w14:paraId="3A14A0C7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73F2D" w14:textId="4D6DF559" w:rsidR="00761DFE" w:rsidRDefault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FA811" w14:textId="679B20DF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Łącznik </w:t>
            </w:r>
            <w:r w:rsidR="00A66AE6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r w:rsidR="00A66AE6" w:rsidDel="00A66A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F84CC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639D0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1DFE" w14:paraId="7BD4D3D1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4468BF52" w14:textId="3309221B" w:rsidR="00761DFE" w:rsidRDefault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1807C24" w14:textId="598CE62B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Łącznik </w:t>
            </w:r>
            <w:r w:rsidR="00A66AE6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r w:rsidR="00A66AE6" w:rsidDel="00A66A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9273244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FC03598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1DFE" w14:paraId="10C098AC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F03B2" w14:textId="14EA339C" w:rsidR="00761DFE" w:rsidRDefault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D866D" w14:textId="45C8DFA5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Łącznik </w:t>
            </w:r>
            <w:r w:rsidR="00A66AE6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r w:rsidR="00A66AE6" w:rsidDel="00A66A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AD75F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50DD6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1DFE" w14:paraId="135710B2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47ADAE5D" w14:textId="30F6A1DD" w:rsidR="00761DFE" w:rsidRDefault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D07023F" w14:textId="0E8D997C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Łącznik </w:t>
            </w:r>
            <w:r w:rsidR="00A66AE6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r w:rsidR="00A66AE6" w:rsidDel="00A66A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350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0EE0A45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70CDBC0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1DFE" w14:paraId="7588B320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83C22" w14:textId="59F53474" w:rsidR="00761DFE" w:rsidRDefault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7920F" w14:textId="7C720CBC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Łączniki </w:t>
            </w:r>
            <w:r w:rsidR="00A66AE6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r w:rsidR="00A66AE6" w:rsidDel="00A66A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B1BA6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06CBE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1DFE" w14:paraId="182C29E5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184CC771" w14:textId="1F22E554" w:rsidR="00761DFE" w:rsidRDefault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48BF46B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Łącznik RR do PE 80/90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82C99D2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215C4D1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1DFE" w14:paraId="3B913BDE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FF0DC" w14:textId="7CC82A20" w:rsidR="00761DFE" w:rsidRDefault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82162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Łącznik RR do PE 100/110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57103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D53B7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1DFE" w14:paraId="475DE3AB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4DB289D1" w14:textId="7F2B26A6" w:rsidR="00761DFE" w:rsidRDefault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55DEC6B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Łącznik RR do PE 150/160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F43A861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19F4D1B" w14:textId="77777777" w:rsidR="00761DFE" w:rsidRDefault="00761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4C5C7F6A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3EF4F" w14:textId="65D8810A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0A1E2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Łącznik RR do PE 225/225 PN16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F426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43BF2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5B7B7A55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1390F0CF" w14:textId="3DDB4BE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A72ECD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Łącznik RR do PE 250/250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5F5FF4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94F1F9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501855E7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0FB9A" w14:textId="20FBACA5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10BED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RR do PE 280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59CA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87A4B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0DD27E54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50A463C5" w14:textId="721AF39B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D946923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Łącznik RR do PE 300/315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192451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3729531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5B61D3E5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50400" w14:textId="0F006DF5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769A2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Łącznik RK do PE 80/90 PN16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C72CD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CDB32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0274E7CB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530AE403" w14:textId="1E87122B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3DA2F8A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Łącznik RK do PE 100/110 PN16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45EA2EA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D9CC66B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5E95287B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D0008" w14:textId="3ED0BE02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70FF7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Łącznik RK do PE 150/160 PN16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C7E81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DD370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1828E93F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1B3EEAC0" w14:textId="69162A04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7C0891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Łącznik RK do PE 200/225 PN10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057F9D2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A17A530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6CA3AE63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8E250" w14:textId="1256CCBF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EFB64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Łącznik RK do PE 250/250 PN10/16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F0D8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805D0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1E2F8653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5E660426" w14:textId="26F98771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ABA0D22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Łącznik RK do PE 250/280 PN16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E96975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2388AB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196936AD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0D5D4" w14:textId="4DCDBB8A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7D7EA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Łącznik RK do PE 300/315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2B2A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BA72D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2D9D96D9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74634FB4" w14:textId="68A06D8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0F5A9D3" w14:textId="3F944121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RK</w:t>
            </w:r>
            <w:r w:rsidDel="00A66A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(RK) 040/50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B80B9D4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465BA01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6BB6B358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0DE8C" w14:textId="6D96D06C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660EC" w14:textId="1C25EAD9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RK</w:t>
            </w:r>
            <w:r w:rsidDel="00A66A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12331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FC008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20A77CC0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5B0B18E6" w14:textId="4DC6AD2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3C718FA" w14:textId="738E7A36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RK</w:t>
            </w:r>
            <w:r w:rsidDel="00A66A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8161E77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39B876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58BF7AD6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999E8" w14:textId="59ED9CFD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2300C" w14:textId="125A045B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RK</w:t>
            </w:r>
            <w:r w:rsidDel="00A66A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125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A233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69DC7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00CC374C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44D84FA4" w14:textId="0BAC7E5D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9741B19" w14:textId="79FF6F55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RK</w:t>
            </w:r>
            <w:r w:rsidDel="00A66A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64063BA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F3EA1A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6BF4DD36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217DB" w14:textId="73787133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9FDB4" w14:textId="0AEF0A13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RK</w:t>
            </w:r>
            <w:r w:rsidDel="00A66A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6E332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6B1E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70239218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2BD7543C" w14:textId="6E9BB34D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EC73FC2" w14:textId="04366404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RK</w:t>
            </w:r>
            <w:r w:rsidDel="00A66A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CE5FDF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E4DF7AD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09DFD1A9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8924A" w14:textId="663A81E3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0E632" w14:textId="7D1681D3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RK</w:t>
            </w:r>
            <w:r w:rsidDel="00A66A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BC051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DA717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0117962C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6A7AEBA0" w14:textId="6D95D779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8AE51EA" w14:textId="110C93EC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RK</w:t>
            </w:r>
            <w:r w:rsidDel="00A66A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350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28929F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31CC0A8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4155DDD2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8BEC0" w14:textId="28784062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8F07" w14:textId="0ABB2666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Łączniki RK</w:t>
            </w:r>
            <w:r w:rsidDel="00A66A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DF0F7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215AA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191E4F18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162B8A92" w14:textId="284ABA28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F6FCF3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żeliwnych i stalowych 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F6E4CF3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58ACE6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4CF026B9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D0C3C" w14:textId="55D4601B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B1C55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żeliwnych i stalowych 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ACE1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1CADD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79C79ACF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340A6804" w14:textId="4F77C1E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E452F02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żeliwnych i stalowych 125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F291321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5CFA3B1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59BED9D7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AEB69" w14:textId="40568971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610DB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żeliwnych i stalowych 150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18930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8B1E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219DD05E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09B7F9E8" w14:textId="52E39BAD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1FAE2DD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żeliwnych i stalowych 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0DE3138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71311C7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08525D6E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F6E28" w14:textId="00D81DB5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1BD5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żeliwnych i stalowych 250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A618A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CD348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51D5C96E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5AD70A91" w14:textId="7DF864C5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6BD5311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żeliwnych i stalowych 300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828665B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0EB66D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032F6E6B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D740E" w14:textId="3D3EC65D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9F08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żeliwnych z odejściem kołnierzowym 100x80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E95F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CBDE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4E358B6B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4DABA443" w14:textId="2C4CB946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CC96A52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żeliwnych z odejściem kołnierzowym 100x100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6009D4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09FD184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78CE7825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2793C" w14:textId="166C83F4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1EC2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żeliwnych z odejściem kołnierzowym 150x80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E8471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BB3D3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48A6FED3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23E4231F" w14:textId="5C0EF318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224238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żeliwnych z odejściem kołnierzowym 150x100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F737531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B63A468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02245932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AC4B6" w14:textId="4490B630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94EB5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żeliwnych z odejściem kołnierzowym 150x150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D78BA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D64E5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7296702A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477E88E3" w14:textId="7EAA1A70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C564F5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żeliwnych z odejściem kołnierzowym 200x100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62FD75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465DB2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7ED80B63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9F026" w14:textId="5EC53412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EA311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żeliwnych z odejściem kołnierzowym 200x150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2A507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20649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65AED469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4139D23F" w14:textId="4E6B7A45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243895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PE/PVC 90 z gwintem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3F888E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0A8C589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6A6C250B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7B076" w14:textId="0C3E79D8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98EE2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PE/PVC 110 z gwintem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B6339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A437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570EC756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51D602E4" w14:textId="53D4FF9A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A39D440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PE/PVC 160 z gwintem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790528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6BBA0A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68BE6699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20F92" w14:textId="2D5E9043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C525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PE/PVC 200 z gwintem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0C393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BE007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6C344EDE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6B72F7BC" w14:textId="1FD12199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496E6AD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PE/PVC 225 z gwintem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C1C4C99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4B34395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43C87C26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28D24" w14:textId="3502BA75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D6689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PVC/PE 110x80 z odejściem kołnierzowym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3620B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53CC0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2163E9C6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7D4F94F1" w14:textId="44B7E61B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111EB44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PVC/PE 160x80 z odejściem kołnierzowym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77B8A82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97D9257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2327B148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C266D" w14:textId="5E037E36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AE0B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PVC/PE 160x100 z odejściem kołnierzowym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C94E3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8CDA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72AB612E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44C8D08D" w14:textId="470DC6BE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6F5904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PVC/PE 200x80 z odejściem kołnierzowym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5ADED6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C7A80C9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1CC272A6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C0A76" w14:textId="768E3ACA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A284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PVC/PE 200x100 z odejściem kołnierzowym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93790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5797D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7CA89EB9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6AB513A8" w14:textId="49725A6F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FC00D91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PVC/PE 225x80 z odejściem kołnierzowym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5D53EFB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0DDEBB7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60594499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E17D7" w14:textId="43042253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57E07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PVC/PE 225x100 z odejściem kołnierzowym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0B42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CEFD3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6C5B5555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5BA97E58" w14:textId="10A5A75E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060CAD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PVC/PE 250/80 z odejściem kołnierzowym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C535267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38D3C9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4146C243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59937" w14:textId="3E127320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385D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włączeniowy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rur PVC/PE 250/100 z odejściem kołnierzowym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3093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5309D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7FAADD9F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52976C44" w14:textId="64D77262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6214413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Obudowa zasuwy DN25 (sztywna)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- 1500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53D3870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8AAE89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2A6F6AFF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51000" w14:textId="384BF8B0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3B7ED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Obudowa zasuwy DN32 (sztywna)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- 1500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3D67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76521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63440189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0F688178" w14:textId="55903EAB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73BA15A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Obudowa zasuwy DN40 (sztywna)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- 1500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5A9BB7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B8A49F4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4FFDFA54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BD430" w14:textId="19C111F2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81319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Obudowa zasuwy DN50 (sztywna)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- 1500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181D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00F0A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1BD1E723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5D79408E" w14:textId="1EDA3301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FAE71D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Obudowa zasuwy DN80 (sztywna)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- 1500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251E7F3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B3C1A84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564797B3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CF17F" w14:textId="33E368C8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96F6D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Obudowa zasuwy DN100 (sztywna)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- 1500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47DB8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7BC82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4893E296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13938B04" w14:textId="36379C12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E48DBE4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Obudowa zasuwy DN150 (sztywna)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- 1500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C287F9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8B37B73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6202D79D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87F56" w14:textId="0E6B2919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A0731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Obudowa zasuwy DN200 (sztywna)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- 1500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2D3D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6C93B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1B10692E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2216938E" w14:textId="40144D4B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727692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Obudowa zasuwy DN250 (sztywna)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- 1500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DFAE533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D37A70D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0A963749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FB9D0" w14:textId="65E60C56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851E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Obudowa zasuwy DN300 (sztywna)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- 1500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BEA7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F546A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1EDF43B9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3FD397A7" w14:textId="45743421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36DBAF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Obudowa zasuwy DN350 (sztywna)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- 1500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3AB1CC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67CDAB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0E3182A4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5CE3F" w14:textId="1600BD9E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63004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Obudowa zasuwy DN400 (sztywna)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- 1500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CB6E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2D27A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17E07244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1C6D8BD9" w14:textId="357711E4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19AB523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Obudowa zasuwy DN25 (teleskopowa) do 2m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723C720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29ACE12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33F3AD0C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C597F" w14:textId="33F63A36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218DA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Obudowa zasuwy DN25 (teleskopowa) do 3m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05A7A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C011D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2B328733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26427469" w14:textId="0823F00E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E78ABD2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Obudowa zasuwy DN32 (teleskopowa) do 2m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66482A9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8F57265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64EAB41E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988B1" w14:textId="65BCF2AB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DCDFB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Obudowa zasuwy DN32 (teleskopowa) do 3m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414AA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9889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47D6074C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1B0CCEDF" w14:textId="1CB6830F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5691109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Obudowa zasuwy DN40 (teleskopowa) do 2m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ABF5FC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ACB645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065369E8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2BB55" w14:textId="20CE905F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9AC15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Obudowa zasuwy DN40 (teleskopowa) do 3m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B7361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60A3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31DE628E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49128F0B" w14:textId="2F854FA6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80687D0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Obudowa zasuwy DN50 (teleskopowa) do 2m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D952934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E5A8649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4701C446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7B8BA" w14:textId="284D638E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69AE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Obudowa zasuwy DN50 (teleskopowa) do 3m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24A64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CC582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23788FF1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29D3862D" w14:textId="3BF106AB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2CF3089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Obudowa zasuwy DN80 (teleskopowa) do 2m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185B67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1B68E2A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7B6EFD09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6CA3E" w14:textId="28999DEC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9A77B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Obudowa zasuwy DN80 (teleskopowa) do 3m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AF64B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78892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36A339A6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6BEE44B8" w14:textId="284C2B5F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ECF29D3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Obudowa zasuwy DN100 (teleskopowa) do 2m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C845B8B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CB8BFC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170E2ABE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759CA" w14:textId="0D289DAD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C74F8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Obudowa zasuwy DN100 (teleskopowa) do 3m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03F15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10589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72C4CE1E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158A89ED" w14:textId="6A35B83B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EDA06D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Obudowa zasuwy DN150 (teleskopowa) do 2m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D45335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2D00E64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49E427FB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45328" w14:textId="29E9AD1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6DB8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Obudowa zasuwy DN150 (teleskopowa) do 3m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1AF00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390BB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2DBA690A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50DE9E0D" w14:textId="04A2164A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76238B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Obudowa zasuwy DN200 (teleskopowa) do 2m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E264561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D407AF8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4C8C3B18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C82AA" w14:textId="593DBA92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DB262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Obudowa zasuwy DN200 (teleskopowa) do 3m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158C0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6C765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73E2AB70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3AC3D38C" w14:textId="302B5AE4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59774C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Obudowa zasuwy DN250 (teleskopowa) do 2m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E68DF99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856C57A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32D352E1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7EAE3" w14:textId="0A4AAD3B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AE267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Obudowa zasuwy DN250 (teleskopowa) do 3m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C5E62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DD50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4D6A547C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701F3E94" w14:textId="6DE46016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9B0A07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Obudowa zasuwy DN300 (teleskopowa) do 2m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809A478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4F746F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3FBC6412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8027A" w14:textId="6D4719E9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3A53D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Obudowa zasuwy DN300 (teleskopowa) do 3m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6E15D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09337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5A2327B0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3957DE22" w14:textId="5BB9EB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AF17EC9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Obudowa zasuwy DN350 (teleskopowa) do 2m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D99ED51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531FF7D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287E45EF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67D82" w14:textId="068B1CC2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98D4A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Obudowa zasuwy DN350 (teleskopowa) do 3m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E180A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D0E6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122646BB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0F4DA45D" w14:textId="21DB00DD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0A742A7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Obudowa zasuwy DN400 (teleskopowa) do 2m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BB4C35B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0B746DD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6B676115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4417C" w14:textId="69BCF593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11750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Obudowa zasuwy DN400 (teleskopowa) do 3m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83160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B1D7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120EA844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78045BA3" w14:textId="1125F9B2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A3C638A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Otulina do hydrantu - podziemna (kosz/osłona na odwodnienie)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9C3918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EB3C80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1FD7F3C3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9F0C0" w14:textId="78E8EDB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5CA7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Podstawa pod skrzynkę hydrantową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62E53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BE4D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4B1E9002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3AAF54E2" w14:textId="1AF46D55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3584228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Podstawa pod skrzynkę uliczną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BEEF37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8FFDF19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2EA4E426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772F7" w14:textId="2E13266E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2708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Skrzynka hydrantowa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4D71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D8A71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3F8D5481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06D14A25" w14:textId="2FB6078E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61613BB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Skrzynka uliczna kwadratowa duża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7FFBFC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96E17A0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3490C3CD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FAA9D" w14:textId="754C91E6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10308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Skrzynka uliczna okrągła duża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E1403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28337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1C45334D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30B45BC0" w14:textId="1586110E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230AB25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Zasuwa DN25 (GW/GW)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0226E79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3F5157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5BCCC8F7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DC5F3" w14:textId="5348FA29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FBED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Zasuwa DN32 (GW/GW)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9F7FB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B2DE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7F988268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5A468199" w14:textId="31B1D9F3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DE6AA90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Zasuwa DN40 (GW/GW)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52A4A4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2714CB4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747A11FC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FDB13" w14:textId="0F031E11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4352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Zasuwa DN50 (GW/GW)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7FD6D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1F393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04CD6F66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0A10EA9C" w14:textId="05A51D0A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605121A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Zasuwa DN25 do nawiercania (GW/GZ)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B94487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2ACA89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6B8B4963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73FCB" w14:textId="2A57B83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7413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Zasuwa DN32 do nawiercania (GW/GZ)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E899D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23EA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219CDBA2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598B5360" w14:textId="0242D693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10A5FD1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Zasuwa DN40 do nawiercania (GW/GZ)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60ABBE1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4D6703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0A763508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298EA" w14:textId="592E688B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1124B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Zasuwa DN50 do nawiercania (GW/GZ)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76D1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0B46B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5E7DCF77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73DD244F" w14:textId="646D7D9B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5C6D194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Zasuwa z króćcami PE DN25/PE32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762DD61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6D39812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2A0EACF6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CFBC6" w14:textId="57787D5F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391DB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Zasuwa z króćcami PE DN32/PE40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F3781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12B81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19E85E89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100E1C95" w14:textId="446E8C1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86B30F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Zasuwa z króćcami PE DN40/PE50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342F783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B1E0667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11A5EE27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F5B54" w14:textId="60011B61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F69C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Zasuwa z króćcami PE DN50/PE63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9BCFB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3B0E3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30264E74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25AE010C" w14:textId="25844DF4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F6AE9A6" w14:textId="779A6C2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Zasuwa kołnierzowa DN50 F5 długa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392594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078AA34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426D0282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C8F82" w14:textId="5FAF4AD4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A4BA0" w14:textId="365096C8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Zasuwa kołnierzowa. DN50 F4 krótka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40FB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CC4F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202DE8FA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6B0619B4" w14:textId="62D681E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414FE7B" w14:textId="1433CE0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Zasuwa kołnierzowa. DN80 F5 długa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473AAB3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4684BBA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286C337D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F8076" w14:textId="5A42616B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FE6D7" w14:textId="68842A8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Zasuwa kołnierzowa. DN80 F4 krótka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793E1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10D69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345039A4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59FFFAAE" w14:textId="3FA0324B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C40CEDC" w14:textId="51DDDD55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Zasuwa kołnierzowa. DN100 F5 długa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D4CAC1B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1736E03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170C4AF2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0062C" w14:textId="7FB63AB6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9854C" w14:textId="71AC24C6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Zasuwa kołnierzowa. DN100 F4 krótka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BA11B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06340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63878BB1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4DA3DE56" w14:textId="0CF765A9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2955A77" w14:textId="7568EA1F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Zasuwa kołnierzowa. DN150 F5 długa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6BC5D2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34F47F0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452991E2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6E668" w14:textId="0A03BC85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20D35" w14:textId="4B580B74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Zasuwa kołnierzowa. DN150 F4 krótka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17388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A1AF8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2BCB235F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66CE5341" w14:textId="4C63EFAA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45CE1BF" w14:textId="11242876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Zasuwa kołnierzowa. DN200 F5 długa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A4D1CE6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B5A8C75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124F3628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8B633" w14:textId="30EE3330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28F54" w14:textId="298CAC70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Zasuwa kołnierzowa. DN200 F4 krótka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16A52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8BFB5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0B383AB9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03DD673D" w14:textId="3D2E778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FCE464E" w14:textId="66BC6FCB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Zasuwa kołnierzowa. DN250 F5 długa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76C128E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8107A7F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486F3108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183DB" w14:textId="3AAC4DA3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C2853" w14:textId="1367C135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Zasuwa kołnierzowa. DN300 F5 długa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3C1BC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C0B03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071108B7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6CB8C98F" w14:textId="34840C9F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81961FF" w14:textId="0E6BDC1C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Zasuwa kołnierzowa. DN350 F5 długa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0D12E9B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3F5C847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0BC9F919" w14:textId="77777777" w:rsidTr="002F672D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7FB72" w14:textId="4CDBE34B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60947" w14:textId="77A2BF08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Zasuwa kołnierzowa. DN400 F5 długa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E9980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37988" w14:textId="77777777" w:rsidR="002F672D" w:rsidRDefault="002F672D" w:rsidP="002F6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72D" w14:paraId="5E9554E5" w14:textId="77777777" w:rsidTr="0010508B">
        <w:trPr>
          <w:trHeight w:val="315"/>
        </w:trPr>
        <w:tc>
          <w:tcPr>
            <w:tcW w:w="7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65E3C0" w14:textId="77777777" w:rsidR="002F672D" w:rsidRDefault="002F672D" w:rsidP="002F67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 CEN JEDNOSTKOWYCH NETTO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F3232" w14:textId="77777777" w:rsidR="002F672D" w:rsidRDefault="002F672D" w:rsidP="002F67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672D" w14:paraId="6E07F38D" w14:textId="77777777" w:rsidTr="0010508B">
        <w:trPr>
          <w:trHeight w:val="315"/>
        </w:trPr>
        <w:tc>
          <w:tcPr>
            <w:tcW w:w="7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E6BFE4" w14:textId="77777777" w:rsidR="002F672D" w:rsidRDefault="002F672D" w:rsidP="002F67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C5A7B" w14:textId="77777777" w:rsidR="002F672D" w:rsidRDefault="002F672D" w:rsidP="002F67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672D" w14:paraId="49C98D3B" w14:textId="77777777" w:rsidTr="0010508B">
        <w:trPr>
          <w:trHeight w:val="315"/>
        </w:trPr>
        <w:tc>
          <w:tcPr>
            <w:tcW w:w="7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176461" w14:textId="77777777" w:rsidR="002F672D" w:rsidRDefault="002F672D" w:rsidP="002F67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 CEN JEDNOSTKOWYCH BRUTTO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2B655" w14:textId="77777777" w:rsidR="002F672D" w:rsidRDefault="002F672D" w:rsidP="002F67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672D" w14:paraId="6910191D" w14:textId="77777777" w:rsidTr="0010508B">
        <w:trPr>
          <w:trHeight w:val="315"/>
        </w:trPr>
        <w:tc>
          <w:tcPr>
            <w:tcW w:w="7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C9E8CA" w14:textId="08F627F4" w:rsidR="002F672D" w:rsidRDefault="002F672D" w:rsidP="002F67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 producentów  armatury:…………………………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437DE" w14:textId="77777777" w:rsidR="002F672D" w:rsidRDefault="002F672D" w:rsidP="002F67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AA845AB" w14:textId="77777777" w:rsidR="00496E08" w:rsidRDefault="00496E08" w:rsidP="00542604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</w:p>
    <w:p w14:paraId="250064D4" w14:textId="77777777" w:rsidR="00542604" w:rsidRPr="00C879C8" w:rsidRDefault="00542604" w:rsidP="00542604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</w:p>
    <w:p w14:paraId="6223DD79" w14:textId="37679908" w:rsidR="004246ED" w:rsidRDefault="004246ED" w:rsidP="004246ED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C879C8">
        <w:rPr>
          <w:rFonts w:ascii="Arial" w:hAnsi="Arial" w:cs="Arial"/>
          <w:b/>
          <w:sz w:val="20"/>
          <w:szCs w:val="20"/>
        </w:rPr>
        <w:lastRenderedPageBreak/>
        <w:t xml:space="preserve">Wykaz cen jednostkowych – Część </w:t>
      </w:r>
      <w:r>
        <w:rPr>
          <w:rFonts w:ascii="Arial" w:hAnsi="Arial" w:cs="Arial"/>
          <w:b/>
          <w:sz w:val="20"/>
          <w:szCs w:val="20"/>
        </w:rPr>
        <w:t>II</w:t>
      </w:r>
      <w:r w:rsidRPr="00C879C8">
        <w:rPr>
          <w:rFonts w:ascii="Arial" w:hAnsi="Arial" w:cs="Arial"/>
          <w:b/>
          <w:sz w:val="20"/>
          <w:szCs w:val="20"/>
        </w:rPr>
        <w:t xml:space="preserve"> – armatura </w:t>
      </w:r>
      <w:r>
        <w:rPr>
          <w:rFonts w:ascii="Arial" w:hAnsi="Arial" w:cs="Arial"/>
          <w:b/>
          <w:sz w:val="20"/>
          <w:szCs w:val="20"/>
        </w:rPr>
        <w:t>naprawcza</w:t>
      </w:r>
    </w:p>
    <w:p w14:paraId="1C669E73" w14:textId="27D973C0" w:rsidR="00141D2E" w:rsidRDefault="00141D2E" w:rsidP="004246ED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295"/>
        <w:gridCol w:w="1552"/>
        <w:gridCol w:w="1718"/>
      </w:tblGrid>
      <w:tr w:rsidR="003F328C" w14:paraId="5F1034AD" w14:textId="77777777" w:rsidTr="00315BBF">
        <w:trPr>
          <w:trHeight w:val="315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44061"/>
            <w:noWrap/>
            <w:vAlign w:val="center"/>
            <w:hideMark/>
          </w:tcPr>
          <w:p w14:paraId="3A83322C" w14:textId="77777777" w:rsidR="003F328C" w:rsidRDefault="003F328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44061"/>
            <w:noWrap/>
            <w:vAlign w:val="center"/>
            <w:hideMark/>
          </w:tcPr>
          <w:p w14:paraId="56288651" w14:textId="77777777" w:rsidR="003F328C" w:rsidRDefault="003F328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NAZWA MATERIAŁU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44061"/>
            <w:noWrap/>
            <w:vAlign w:val="center"/>
            <w:hideMark/>
          </w:tcPr>
          <w:p w14:paraId="6BB5C470" w14:textId="77777777" w:rsidR="003F328C" w:rsidRDefault="003F328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NAZWA PRODUCENTA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44061"/>
            <w:noWrap/>
            <w:vAlign w:val="center"/>
            <w:hideMark/>
          </w:tcPr>
          <w:p w14:paraId="373DF5EC" w14:textId="77777777" w:rsidR="003F328C" w:rsidRDefault="003F328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JEDNOSTKOWA NETTO</w:t>
            </w:r>
          </w:p>
        </w:tc>
      </w:tr>
      <w:tr w:rsidR="003F328C" w14:paraId="5B10B1F5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BC1B7CD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1B4FCFB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RR 50 (specjalne z szerokim zakresem uszczelnienia)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759E3EE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E89E486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328C" w14:paraId="75D7F3F5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7F692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B0E77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RR 80 (specjalne z szerokim zakresem uszczelnienia)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6B362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CB3BC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328C" w14:paraId="5F770C23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8B6F4D6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DDBB93E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RR 100 (specjalne z szerokim zakresem uszczelnienia)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15E50F9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A5524F0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328C" w14:paraId="0F2ED769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98BB4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1754B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RR 150 (specjalne z szerokim zakresem uszczelnienia)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DB6A7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520FA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328C" w14:paraId="11CCC9FF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30AA0A7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9C1E16A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RR 200 (specjalne z szerokim zakresem uszczelnienia)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DF16292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05F4451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328C" w14:paraId="44B51774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DE4C5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E4F0E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RR 250 (specjalne z szerokim zakresem uszczelnienia)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B9EBC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5532F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328C" w14:paraId="6C8E7E1E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2518DC3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DB85CC3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RR 300 (specjalne z szerokim zakresem uszczelnienia)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4CB8678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EF29D6E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328C" w14:paraId="2804AB41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93A2A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91B12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RR 350 (specjalne z szerokim zakresem uszczelnienia)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07C1F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69165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328C" w14:paraId="19CCCAC3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62AB51A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F729424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RR 400 (specjalne z szerokim zakresem uszczelnienia)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9A9FFEC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9CBC836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328C" w14:paraId="2076C221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B5A27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E76AA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RK 50 (specjalne z szerokim zakresem uszczelnienia)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B3233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18B37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328C" w14:paraId="542A9495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7023D4A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BF5F66D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RK 80 (specjalne z szerokim zakresem uszczelnienia)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5FBBCCB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58681B3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328C" w14:paraId="0BB93B4D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2E8D5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AD88C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RK 100 (specjalne z szerokim zakresem uszczelnienia)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229F0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F8836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328C" w14:paraId="3A86B56D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C24B33A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6FCADC0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RK 150 (specjalne z szerokim zakresem uszczelnienia)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6A24950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AE33C22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328C" w14:paraId="1F577051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ADE9A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AA924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RK 200 (specjalne z szerokim zakresem uszczelnienia)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792D5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8DD88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328C" w14:paraId="3C568C1B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87C98F5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F04DE6C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RK 250 (specjalne z szerokim zakresem uszczelnienia)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8D5B2F8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93FB6DA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328C" w14:paraId="682D86F7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9C983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4A166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RK 300 (specjalne z szerokim zakresem uszczelnienia)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094BC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69923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328C" w14:paraId="39E550A6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59F94DD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61EA1AD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RK 350 (specjalne z szerokim zakresem uszczelnienia)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02D36F3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1A1DE99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328C" w14:paraId="1DBD3BEF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3CB92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56820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Łącznik RK 400 (specjalne z szerokim zakresem uszczelnienia)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83D10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B5373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328C" w14:paraId="010DB285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FB11042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6C9A0A9" w14:textId="0950152F" w:rsidR="003F328C" w:rsidRDefault="009935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08B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328C">
              <w:rPr>
                <w:rFonts w:ascii="Arial" w:hAnsi="Arial" w:cs="Arial"/>
                <w:color w:val="000000"/>
                <w:sz w:val="20"/>
                <w:szCs w:val="20"/>
              </w:rPr>
              <w:t>naprawcza żeliwna 80 do rur żeliwnych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0254C2F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1E88A47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328C" w14:paraId="5DEEAF62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63B03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29964" w14:textId="52E3A6D4" w:rsidR="003F328C" w:rsidRDefault="009935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328C">
              <w:rPr>
                <w:rFonts w:ascii="Arial" w:hAnsi="Arial" w:cs="Arial"/>
                <w:color w:val="000000"/>
                <w:sz w:val="20"/>
                <w:szCs w:val="20"/>
              </w:rPr>
              <w:t>naprawcza żeliwna 100 do rur żeliwnych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3523F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72F4E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328C" w14:paraId="1699B4AC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8CB19BF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2A77162" w14:textId="3283E895" w:rsidR="003F328C" w:rsidRDefault="009935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328C">
              <w:rPr>
                <w:rFonts w:ascii="Arial" w:hAnsi="Arial" w:cs="Arial"/>
                <w:color w:val="000000"/>
                <w:sz w:val="20"/>
                <w:szCs w:val="20"/>
              </w:rPr>
              <w:t>naprawcza żeliwna 150 do rur żeliwnych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CB56A88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6C4CA83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328C" w14:paraId="5DE08EBC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4DCFD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E99B9" w14:textId="575AA73C" w:rsidR="003F328C" w:rsidRDefault="009935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328C">
              <w:rPr>
                <w:rFonts w:ascii="Arial" w:hAnsi="Arial" w:cs="Arial"/>
                <w:color w:val="000000"/>
                <w:sz w:val="20"/>
                <w:szCs w:val="20"/>
              </w:rPr>
              <w:t>naprawcza żeliwna 200 do rur żeliwnych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C1072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FAEC5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328C" w14:paraId="2E9D1918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5DB96C61" w14:textId="7437AB3F" w:rsidR="003F328C" w:rsidRDefault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D7FB781" w14:textId="087CE4E3" w:rsidR="003F328C" w:rsidRDefault="009935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328C">
              <w:rPr>
                <w:rFonts w:ascii="Arial" w:hAnsi="Arial" w:cs="Arial"/>
                <w:color w:val="000000"/>
                <w:sz w:val="20"/>
                <w:szCs w:val="20"/>
              </w:rPr>
              <w:t>napr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 xml:space="preserve">awcza </w:t>
            </w:r>
            <w:r w:rsidR="003F328C">
              <w:rPr>
                <w:rFonts w:ascii="Arial" w:hAnsi="Arial" w:cs="Arial"/>
                <w:color w:val="000000"/>
                <w:sz w:val="20"/>
                <w:szCs w:val="20"/>
              </w:rPr>
              <w:t xml:space="preserve"> DN 80 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do rur żeliwnych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7AFA9C8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9110FEF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328C" w14:paraId="79C75217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87C51" w14:textId="42A11BB8" w:rsidR="003F328C" w:rsidRDefault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61E06" w14:textId="6BDE2D2B" w:rsidR="003F328C" w:rsidRDefault="009935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naprawcza</w:t>
            </w:r>
            <w:r w:rsidR="003F328C">
              <w:rPr>
                <w:rFonts w:ascii="Arial" w:hAnsi="Arial" w:cs="Arial"/>
                <w:color w:val="000000"/>
                <w:sz w:val="20"/>
                <w:szCs w:val="20"/>
              </w:rPr>
              <w:t xml:space="preserve">. DN 100 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do rur żeliwnych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A838E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59AFA" w14:textId="77777777" w:rsidR="003F328C" w:rsidRDefault="003F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58370814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6EA5446C" w14:textId="595D9A72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53EDE0A" w14:textId="4499BAE2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125 do rur żeliwnych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7D91ABE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EE3E78F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2D5D5958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DCAC5" w14:textId="76FAEE36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8C9CD" w14:textId="3F55CABC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150 do rur żeliwnych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275F8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48349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12A583F9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713945EE" w14:textId="139195EA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D3CA7CF" w14:textId="7557223B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200 do rur żeliwnych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AFE7CD9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0088A10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68476AFF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49A2E" w14:textId="5330F511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BD5C9" w14:textId="09E7594A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250 do rur żeliwnych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5829F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0D850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28615584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16E0B53F" w14:textId="18367CD2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595E7FC" w14:textId="579591D4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300 do rur żeliwnych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2F18DEF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7DEC612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7FDEE6D5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A6C8A" w14:textId="7D5F507D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2BDD4" w14:textId="2FE50E2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90 do rur PE/PVC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943BB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85558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20FDD0CE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254A7FBA" w14:textId="4C9FC132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31.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612D046" w14:textId="6777FB92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110 do rur PE/PVC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ACCCEC5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E251E06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53DC1DE5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035CB" w14:textId="27C389AF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C871B" w14:textId="75C76116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125 do rur PE/PVC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81942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DDBF5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49FB0439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3E73B681" w14:textId="1385D558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82D444F" w14:textId="1B4339E9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160 do rur PE/PVC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BA2758B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284569A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47BF327D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DD3FA" w14:textId="1056517C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9EC6D" w14:textId="54BC079B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200 do rur PE/PVC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FB377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4B9F8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4650740E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0D00C59F" w14:textId="5A80C495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1AA20ED" w14:textId="6684B991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225 do rur PE/PVC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6BE1ED5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6B1993C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3EEE1BCB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10E16" w14:textId="19026D5C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62308" w14:textId="33EF7E02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250 do rur PE/PVC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AB6DB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5DE4E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4A2E8430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4FAD2332" w14:textId="0D2A251D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02C16F2" w14:textId="5B9B596F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280 do rur PE/PVC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6791D53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F66EA12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19E8BF4B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2027F" w14:textId="24DE6FFA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6B2E6" w14:textId="1F2968E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300 do rur PE/PVC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A2FFE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008A6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4E56E7DD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10FF64CF" w14:textId="047A8445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0CB1465" w14:textId="404C1C6E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80 do rur AC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9DA2D32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204D472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073B944C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9E9F1" w14:textId="6B30F240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0A887" w14:textId="3B8B859C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100 do rur AC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E251F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30D8C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715E977C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13B4D252" w14:textId="4FCA8160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AF55BCC" w14:textId="30D35684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150 do rur AC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1CF69F0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D200B4F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6FCC3AFF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65C51" w14:textId="26D23118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07B66" w14:textId="6784F166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200 do rur AC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AC815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A80CF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114FE378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09003284" w14:textId="68B22ACD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79E9864" w14:textId="185F1193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250 do rur AC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A491523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0BCAD43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47C3FC77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63D73" w14:textId="1620E672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029DC" w14:textId="63D1DE1A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300 do rur AC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2C8E4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1C94B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26EBD2DB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44B9403D" w14:textId="07357371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1E24A4A" w14:textId="0DFC69CB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80 do rur stalowych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148C277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F5910F1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3B26F945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4E537" w14:textId="289A693B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A37AA" w14:textId="77AA2D86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100 do rur stalowych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62F93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C0ACC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6EAC30CA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613598A4" w14:textId="46C3B23B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02DBDD8" w14:textId="0CF4D989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125 do rur stalowych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5D8E162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C4B453D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7C5FB5D2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8AA7F" w14:textId="5C996B4E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1A061" w14:textId="16A30060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150 do rur stalowych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285B2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00369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21AC4B1A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7ECF41F4" w14:textId="04B6826E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02239D4" w14:textId="4B50E815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200 do rur stalowych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C117485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4B011EB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318DE026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9D91E" w14:textId="68B6696F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B4855" w14:textId="6BA09475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250 do rur stalowych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2EF6D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7D687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1DB8B0F5" w14:textId="77777777" w:rsidTr="00315BB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</w:tcPr>
          <w:p w14:paraId="2ADCD9E3" w14:textId="38F7BF5C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59FA943" w14:textId="456F114C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F1D">
              <w:rPr>
                <w:rFonts w:ascii="Arial" w:hAnsi="Arial" w:cs="Arial"/>
                <w:bCs/>
                <w:sz w:val="20"/>
                <w:szCs w:val="20"/>
              </w:rPr>
              <w:t>Obejma/opaska</w:t>
            </w:r>
            <w:r w:rsidRPr="00D91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naprawcza. DN 300 do rur stalowych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92D5A57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BEF7DC5" w14:textId="77777777" w:rsidR="00315BBF" w:rsidRDefault="00315BBF" w:rsidP="00315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BBF" w14:paraId="4CC4562A" w14:textId="77777777" w:rsidTr="00315BBF">
        <w:trPr>
          <w:trHeight w:val="315"/>
        </w:trPr>
        <w:tc>
          <w:tcPr>
            <w:tcW w:w="7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6957EE" w14:textId="77777777" w:rsidR="00315BBF" w:rsidRDefault="00315BBF" w:rsidP="00315B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 CEN JEDNOSTKOWYCH NETTO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F36C0" w14:textId="77777777" w:rsidR="00315BBF" w:rsidRDefault="00315BBF" w:rsidP="00315B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15BBF" w14:paraId="375C2A0F" w14:textId="77777777" w:rsidTr="00315BBF">
        <w:trPr>
          <w:trHeight w:val="315"/>
        </w:trPr>
        <w:tc>
          <w:tcPr>
            <w:tcW w:w="7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2A711C" w14:textId="77777777" w:rsidR="00315BBF" w:rsidRDefault="00315BBF" w:rsidP="00315B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20F92" w14:textId="77777777" w:rsidR="00315BBF" w:rsidRDefault="00315BBF" w:rsidP="00315B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15BBF" w14:paraId="2310EEA8" w14:textId="77777777" w:rsidTr="00315BBF">
        <w:trPr>
          <w:trHeight w:val="315"/>
        </w:trPr>
        <w:tc>
          <w:tcPr>
            <w:tcW w:w="7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C64901" w14:textId="77777777" w:rsidR="00315BBF" w:rsidRDefault="00315BBF" w:rsidP="00315B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 CEN JEDNOSTKOWYCH BRUTTO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B971D" w14:textId="77777777" w:rsidR="00315BBF" w:rsidRDefault="00315BBF" w:rsidP="00315B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15BBF" w14:paraId="1FBCEE8F" w14:textId="77777777" w:rsidTr="00315BBF">
        <w:trPr>
          <w:trHeight w:val="315"/>
        </w:trPr>
        <w:tc>
          <w:tcPr>
            <w:tcW w:w="7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54B7CE" w14:textId="37CA7903" w:rsidR="00315BBF" w:rsidRDefault="00315BBF" w:rsidP="00315B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 producentów armatury:………………………………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C5384" w14:textId="77777777" w:rsidR="00315BBF" w:rsidRDefault="00315BBF" w:rsidP="00315B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C3A5BA6" w14:textId="204B1EA6" w:rsidR="00761DFE" w:rsidRDefault="00761DFE" w:rsidP="004246ED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CE38863" w14:textId="77777777" w:rsidR="00141D2E" w:rsidRDefault="00141D2E" w:rsidP="004246ED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</w:p>
    <w:p w14:paraId="799F7530" w14:textId="41016D1B" w:rsidR="00A876F5" w:rsidRDefault="00A876F5" w:rsidP="004246ED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</w:p>
    <w:p w14:paraId="6EC37428" w14:textId="77777777" w:rsidR="00141D2E" w:rsidRPr="00C879C8" w:rsidRDefault="00141D2E" w:rsidP="004246ED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</w:p>
    <w:p w14:paraId="0CD31525" w14:textId="2B8943F5" w:rsidR="004246ED" w:rsidRDefault="004246ED" w:rsidP="004246ED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C879C8">
        <w:rPr>
          <w:rFonts w:ascii="Arial" w:hAnsi="Arial" w:cs="Arial"/>
          <w:b/>
          <w:sz w:val="20"/>
          <w:szCs w:val="20"/>
        </w:rPr>
        <w:t>Wykaz cen jednostkowych – Część I</w:t>
      </w:r>
      <w:r>
        <w:rPr>
          <w:rFonts w:ascii="Arial" w:hAnsi="Arial" w:cs="Arial"/>
          <w:b/>
          <w:sz w:val="20"/>
          <w:szCs w:val="20"/>
        </w:rPr>
        <w:t>I</w:t>
      </w:r>
      <w:r w:rsidRPr="00C879C8">
        <w:rPr>
          <w:rFonts w:ascii="Arial" w:hAnsi="Arial" w:cs="Arial"/>
          <w:b/>
          <w:sz w:val="20"/>
          <w:szCs w:val="20"/>
        </w:rPr>
        <w:t>I – kształtki żeliwne</w:t>
      </w:r>
    </w:p>
    <w:tbl>
      <w:tblPr>
        <w:tblW w:w="807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4161"/>
        <w:gridCol w:w="1552"/>
        <w:gridCol w:w="1850"/>
      </w:tblGrid>
      <w:tr w:rsidR="00281E90" w14:paraId="6E57643B" w14:textId="77777777" w:rsidTr="00281E90">
        <w:trPr>
          <w:trHeight w:val="315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44061"/>
            <w:noWrap/>
            <w:vAlign w:val="center"/>
            <w:hideMark/>
          </w:tcPr>
          <w:p w14:paraId="7C375319" w14:textId="77777777" w:rsidR="00281E90" w:rsidRDefault="00281E9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44061"/>
            <w:noWrap/>
            <w:vAlign w:val="center"/>
            <w:hideMark/>
          </w:tcPr>
          <w:p w14:paraId="717BD74C" w14:textId="77777777" w:rsidR="00281E90" w:rsidRDefault="00281E9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44061"/>
            <w:noWrap/>
            <w:vAlign w:val="center"/>
            <w:hideMark/>
          </w:tcPr>
          <w:p w14:paraId="36FF6A22" w14:textId="77777777" w:rsidR="00281E90" w:rsidRDefault="00281E9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PRODUCENTA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44061"/>
            <w:noWrap/>
            <w:vAlign w:val="center"/>
            <w:hideMark/>
          </w:tcPr>
          <w:p w14:paraId="7F976700" w14:textId="77777777" w:rsidR="00281E90" w:rsidRDefault="00281E9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</w:t>
            </w:r>
          </w:p>
        </w:tc>
      </w:tr>
      <w:tr w:rsidR="00281E90" w14:paraId="0BC9D488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D27BE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A64AF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żeliwne kołnierzowe stopowe DN80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58469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58D48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04B748CE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8EB22EC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FA79671" w14:textId="52DA16CA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Kolana żel</w:t>
            </w:r>
            <w:r w:rsidR="00C251BC">
              <w:rPr>
                <w:rFonts w:ascii="Arial" w:hAnsi="Arial" w:cs="Arial"/>
                <w:sz w:val="20"/>
                <w:szCs w:val="20"/>
              </w:rPr>
              <w:t xml:space="preserve">iwne </w:t>
            </w:r>
            <w:r>
              <w:rPr>
                <w:rFonts w:ascii="Arial" w:hAnsi="Arial" w:cs="Arial"/>
                <w:sz w:val="20"/>
                <w:szCs w:val="20"/>
              </w:rPr>
              <w:t>kołn</w:t>
            </w:r>
            <w:r w:rsidR="00C251BC">
              <w:rPr>
                <w:rFonts w:ascii="Arial" w:hAnsi="Arial" w:cs="Arial"/>
                <w:sz w:val="20"/>
                <w:szCs w:val="20"/>
              </w:rPr>
              <w:t>ierzowe</w:t>
            </w:r>
            <w:r>
              <w:rPr>
                <w:rFonts w:ascii="Arial" w:hAnsi="Arial" w:cs="Arial"/>
                <w:sz w:val="20"/>
                <w:szCs w:val="20"/>
              </w:rPr>
              <w:t xml:space="preserve"> DN50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B435DAA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26D4330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12BF388C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0BB70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37ECC" w14:textId="5770B55D" w:rsidR="00281E90" w:rsidRDefault="00C251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Kolana żeliwne kołnierzowe </w:t>
            </w:r>
            <w:r w:rsidR="00281E90">
              <w:rPr>
                <w:rFonts w:ascii="Arial" w:hAnsi="Arial" w:cs="Arial"/>
                <w:color w:val="000000"/>
                <w:sz w:val="20"/>
                <w:szCs w:val="20"/>
              </w:rPr>
              <w:t xml:space="preserve">DN80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41A0C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81235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6919C8DE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CE91CAA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5FD7C60" w14:textId="6E71EEDB" w:rsidR="00281E90" w:rsidRDefault="00C251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Kolana żeliwne kołnierzowe </w:t>
            </w:r>
            <w:r w:rsidR="00281E90">
              <w:rPr>
                <w:rFonts w:ascii="Arial" w:hAnsi="Arial" w:cs="Arial"/>
                <w:sz w:val="20"/>
                <w:szCs w:val="20"/>
              </w:rPr>
              <w:t xml:space="preserve">DN100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89947D2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B64E7B3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085859B7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BDCD2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3148C" w14:textId="53BF3844" w:rsidR="00281E90" w:rsidRDefault="00C251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Kolana żeliwne kołnierzowe </w:t>
            </w:r>
            <w:r w:rsidR="00281E90">
              <w:rPr>
                <w:rFonts w:ascii="Arial" w:hAnsi="Arial" w:cs="Arial"/>
                <w:color w:val="000000"/>
                <w:sz w:val="20"/>
                <w:szCs w:val="20"/>
              </w:rPr>
              <w:t xml:space="preserve">DN150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7F16F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62077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6A237D62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07664D9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907A87C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Kołnierz ślepy DN50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5D753BE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0B490CA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07A201E0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DF6EF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722F6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Kołnierz ślepy DN80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5262F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6CBB7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45E57E1D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D2EB268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37F3D4A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Kołnierz ślepy DN100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35EFCF3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E1AD18A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4FA9FE1C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3F65B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EB00A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Kołnierz ślepy DN150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44534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FA001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77190AB6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7865768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7D40574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Kołnierz ślepy DN200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BE1F05B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5CEBC42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2B314AC7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CE70C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885CF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Króciec F-50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236DB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F5589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3C73AC3B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D0E7E40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00E1B71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Króciec F-80 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83F8EC0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9542747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178E967E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31A51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568D2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Króciec F-100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32080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28AAB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38F5EB94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430277B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6676D01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Króciec F-150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8CD989A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2643298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2A97634A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B57FE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B9333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Króciec F-200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AE2E5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F3D17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4827B5A7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CC8CFC0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ED69F44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Króciec F-250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AA8B51D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5390955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53C0B9E0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0B537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4C7E3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Króciec F-300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51F31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A5877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0B2C00CC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3A7AEE7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2ED964D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Króciec F-350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FAC05A1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560BC7E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581284DD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74F7A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0CC18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Króciec F-400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28736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A224C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0DE3CDAD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9800885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FD3C849" w14:textId="7872EA6A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Króciec FF-50 L-500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AB75690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6809514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498F58A2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61C2B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391E9" w14:textId="56E1FD93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Króciec FF-80 L-1000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16DE2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179ED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056FDA16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B480908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58F4B01" w14:textId="4D2AB84B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Króciec FF-80 L-150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53D29B2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67584AE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05E48BBF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E2D6C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16140" w14:textId="1BFAA3EB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Króciec FF-80 L-200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CA5FF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907FF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77369A98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BD1C427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95ED4A0" w14:textId="3964C50A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Króciec FF-80 L-300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60FCA67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6D4A7D0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28992ACA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5B6BA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FBAA4" w14:textId="3D6DA39D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Króciec FF-80 L-400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7DA7A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55D4D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12AA2319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70B5CBB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9F12124" w14:textId="403A2694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Króciec FF-80 L-500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2912631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572DD8C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1215B8FD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12464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DCD8B" w14:textId="76DA9908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Króciec FF-80 L-600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336B2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62568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1C5381B4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66669D8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1F77C8F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Króciec FF-100 L-1000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E721B72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A939F4F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64C588F3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38E5D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9538F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Króciec FF-100 L-300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7839E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1292D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5D7722C0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923B7CF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A4F3865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Króciec FF-100 L-400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C335D60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991E7D2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5675C97D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D1A2F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24F45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Króciec FF-100 L-500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7EDDF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D5BC1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5D922E14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FBF9A19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4879B2D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Króciec FF-150 L-1000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1591558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1949E86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165FE423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EA655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FE865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Króciec FF-150 L-300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3122E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D3DFC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0723E84D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7BFC24B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28D9E33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Króciec FF-150 L-400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DFAD42E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AAAD7C0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6A64DB18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375B8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7B99C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Króciec FF-150 L-500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85E22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FE443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7B4609FD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A36121E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761E00A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Króciec FF-200 L-500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0DCC2FE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0313835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3016FBB3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A2CB7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24FCF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Króciec FF-250 L-500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C7E2F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19D94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6C5C1162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CC2E00F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B1A9E14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Króciec FF-300 L-500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72F3E35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A724208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010D948C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3CCB2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09850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Króciec FF-350 L-500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01220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42007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0D7430E8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10876D6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CC39728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Króciec FF-400 L-500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68AAD56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12898A2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538427BA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4F4A5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A4468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Króciec FW-80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F1F81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8438C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684E03D3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FF4EA8F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1D71736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Króciec FW-100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3A25359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5646A47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6DC738BD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5B449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206F2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Króciec FW-150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1551E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B4C9F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5AFFB2D4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ED8A7B8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8A6F777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Króciec FW-200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8705DDC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9CD7B4A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092B0329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C4D0E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4C3FE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Króciec FW-250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F99B3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84B3C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3CCDAA3C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224DE83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B791E48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Króciec FW-300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08B9011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522A2D6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2B6DE719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8601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9B5C6" w14:textId="2CF6176D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Trójnik 80x50 koł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nierzowy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F2580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E7EAA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0EDD9C74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2476B6C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8F0D0B1" w14:textId="2799B464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Trójnik 80x80 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kołnierzowy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9831AEC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5ACBD0E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01E92FEA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7C3DD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1D831" w14:textId="01978C1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Trójnik 100x80 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kołnierzowy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A0A5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2D9C5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31E72756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9DFD336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AB6A918" w14:textId="3AFBDB82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Trójnik 100x100 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kołnierzowy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C81CC78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A8DEDC2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522CDBE3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CCB76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630B4" w14:textId="78238E59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Trójnik 150x80 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kołnierzowy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74421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D7E8F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4FB5E7FF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DFC6631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6E915AD" w14:textId="040EC0E3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Trójnik 150x100 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kołnierzowy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6F190AC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C47F604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2B64FC17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1F4BC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694A2" w14:textId="18955715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Trójnik 150x150 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kołnierzowy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0D780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842BD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6B346C33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C27D75E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F7E2941" w14:textId="2F674B74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Trójnik 200x80 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kołnierzowy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601A956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8CA127F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569A9C5F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7C71A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E23E8" w14:textId="4113FA5B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Trójnik 200x100 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kołnierzowy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477F7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AFBCC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7808EA31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46DCB7F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3247898" w14:textId="5AB296AF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Trójnik 200x200 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kołnierzowy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9330E33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6B4901A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1727A91B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D5536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AB263" w14:textId="206CD996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Trójnik 300x300 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kołnierzowy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A5B86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62288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404B8668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78F2149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8FCDB5C" w14:textId="2F1FAC98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Trójnik 400x400 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kołnierzowy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7786391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09070FF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1CCA207C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01E39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438DC" w14:textId="14734F4C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Zwężka 80x50 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kołnierzowy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64D0E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6D29A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04EBEE30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14CF3EA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0361AB1" w14:textId="04D5C373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Zwężka 100x80 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kołnierzowy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6AAEB77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618150A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4D7EED5F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D5AD6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2B4D0" w14:textId="328852AA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Zwężka 150x80 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kołnierzowy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F46B6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881F8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4CC318BC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9652D08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97D4560" w14:textId="3836FFE0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Zwężka 150x100 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kołnierzowy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5DB59EE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B15C213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43F0F4AA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8C939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C833F" w14:textId="2676FE1A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Zwężka 200x080 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kołnierzowy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3E553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16809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329043B7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DE6FDF8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1A9CF42" w14:textId="1675D1CE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Zwężka 200x100 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kołnierzowy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A8111B6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4913AF9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605F771A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2947A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6F3B9" w14:textId="51C01073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Zwężka 200x150 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kołnierzowy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0CD29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B6646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4D03959E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968FAF5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B707307" w14:textId="4F43A9BC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Zwężka 300x100 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kołnierzowy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3F9AE36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C9CF8DA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56991299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FA0BF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68AC4" w14:textId="02AD3ADD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Zwężka 300x150 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kołnierzowy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650B4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2D883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64AAD2EB" w14:textId="77777777" w:rsidTr="00281E90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96B5ED5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721F6C2" w14:textId="5F616AAA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Zwężka 300x200 </w:t>
            </w:r>
            <w:r w:rsidR="00C251BC">
              <w:rPr>
                <w:rFonts w:ascii="Arial" w:hAnsi="Arial" w:cs="Arial"/>
                <w:color w:val="000000"/>
                <w:sz w:val="20"/>
                <w:szCs w:val="20"/>
              </w:rPr>
              <w:t>kołnierzowy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D04411A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7424702" w14:textId="77777777" w:rsidR="00281E90" w:rsidRDefault="00281E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E90" w14:paraId="7BD4187F" w14:textId="77777777" w:rsidTr="00281E90">
        <w:trPr>
          <w:trHeight w:val="315"/>
        </w:trPr>
        <w:tc>
          <w:tcPr>
            <w:tcW w:w="6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6A6E3F" w14:textId="77777777" w:rsidR="00281E90" w:rsidRDefault="00281E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 CEN JEDNOSTKOWYCH NETTO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41770" w14:textId="77777777" w:rsidR="00281E90" w:rsidRDefault="00281E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81E90" w14:paraId="3B41B9FF" w14:textId="77777777" w:rsidTr="00281E90">
        <w:trPr>
          <w:trHeight w:val="315"/>
        </w:trPr>
        <w:tc>
          <w:tcPr>
            <w:tcW w:w="6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BCC73C" w14:textId="77777777" w:rsidR="00281E90" w:rsidRDefault="00281E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40F74" w14:textId="77777777" w:rsidR="00281E90" w:rsidRDefault="00281E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81E90" w14:paraId="0D69A018" w14:textId="77777777" w:rsidTr="006E30F0">
        <w:trPr>
          <w:trHeight w:val="315"/>
        </w:trPr>
        <w:tc>
          <w:tcPr>
            <w:tcW w:w="6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8931FE" w14:textId="77777777" w:rsidR="00281E90" w:rsidRDefault="00281E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 CEN JEDNOSTKOWYCH BRUTTO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FCC9E" w14:textId="77777777" w:rsidR="00281E90" w:rsidRDefault="00281E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670AA" w14:paraId="193E816C" w14:textId="77777777" w:rsidTr="00281E90">
        <w:trPr>
          <w:trHeight w:val="315"/>
        </w:trPr>
        <w:tc>
          <w:tcPr>
            <w:tcW w:w="6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E8D76C" w14:textId="4BBDB36C" w:rsidR="008670AA" w:rsidRDefault="008670A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 producentów armatury:…………………………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D226D" w14:textId="77777777" w:rsidR="008670AA" w:rsidRDefault="008670A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C00D88F" w14:textId="77777777" w:rsidR="00A876F5" w:rsidRPr="00C879C8" w:rsidRDefault="00A876F5" w:rsidP="004246ED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</w:p>
    <w:p w14:paraId="18DEE64A" w14:textId="77777777" w:rsidR="004246ED" w:rsidRDefault="004246ED" w:rsidP="004246ED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14:paraId="057BEAB4" w14:textId="77777777" w:rsidR="004246ED" w:rsidRDefault="004246ED" w:rsidP="004246ED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14:paraId="7DE7A772" w14:textId="77777777" w:rsidR="004246ED" w:rsidRDefault="004246ED" w:rsidP="004246ED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14:paraId="3B0FB920" w14:textId="75274928" w:rsidR="004246ED" w:rsidRDefault="004246ED" w:rsidP="004246E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sectPr w:rsidR="004246E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663"/>
    <w:multiLevelType w:val="multilevel"/>
    <w:tmpl w:val="61CE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1B61B6"/>
    <w:multiLevelType w:val="multilevel"/>
    <w:tmpl w:val="2340AC74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56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1588" w:hanging="17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47F1256"/>
    <w:multiLevelType w:val="multilevel"/>
    <w:tmpl w:val="2340AC74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56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1588" w:hanging="17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7D756B9"/>
    <w:multiLevelType w:val="multilevel"/>
    <w:tmpl w:val="2340AC74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56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1588" w:hanging="17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DE62DB3"/>
    <w:multiLevelType w:val="multilevel"/>
    <w:tmpl w:val="24D675BA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8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134" w:hanging="56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1588" w:hanging="17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2001883"/>
    <w:multiLevelType w:val="hybridMultilevel"/>
    <w:tmpl w:val="B496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D590B"/>
    <w:multiLevelType w:val="multilevel"/>
    <w:tmpl w:val="24D675BA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8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134" w:hanging="56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1588" w:hanging="17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2AB93B11"/>
    <w:multiLevelType w:val="multilevel"/>
    <w:tmpl w:val="2340AC74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56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1588" w:hanging="17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DA010FE"/>
    <w:multiLevelType w:val="multilevel"/>
    <w:tmpl w:val="2340AC74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56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1588" w:hanging="17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2C6836"/>
    <w:multiLevelType w:val="hybridMultilevel"/>
    <w:tmpl w:val="C3481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9C2B23"/>
    <w:multiLevelType w:val="multilevel"/>
    <w:tmpl w:val="61CE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0859FF"/>
    <w:multiLevelType w:val="multilevel"/>
    <w:tmpl w:val="3E744FC4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566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588" w:hanging="736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6CF54895"/>
    <w:multiLevelType w:val="multilevel"/>
    <w:tmpl w:val="61CE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BD62DF"/>
    <w:multiLevelType w:val="hybridMultilevel"/>
    <w:tmpl w:val="F0B03AB0"/>
    <w:lvl w:ilvl="0" w:tplc="DE8AD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15"/>
  </w:num>
  <w:num w:numId="5">
    <w:abstractNumId w:val="10"/>
  </w:num>
  <w:num w:numId="6">
    <w:abstractNumId w:val="6"/>
  </w:num>
  <w:num w:numId="7">
    <w:abstractNumId w:val="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8"/>
  </w:num>
  <w:num w:numId="13">
    <w:abstractNumId w:val="2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defaultTabStop w:val="45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0F5"/>
    <w:rsid w:val="000318E0"/>
    <w:rsid w:val="00061660"/>
    <w:rsid w:val="00083A34"/>
    <w:rsid w:val="000875C2"/>
    <w:rsid w:val="00087DA9"/>
    <w:rsid w:val="000C6DA5"/>
    <w:rsid w:val="00102162"/>
    <w:rsid w:val="0010508B"/>
    <w:rsid w:val="0012175A"/>
    <w:rsid w:val="00123B9A"/>
    <w:rsid w:val="0012527D"/>
    <w:rsid w:val="001304D3"/>
    <w:rsid w:val="00141D2E"/>
    <w:rsid w:val="0015133C"/>
    <w:rsid w:val="00164802"/>
    <w:rsid w:val="001B1953"/>
    <w:rsid w:val="001C644A"/>
    <w:rsid w:val="001E782A"/>
    <w:rsid w:val="00256CF2"/>
    <w:rsid w:val="002758F8"/>
    <w:rsid w:val="00281E90"/>
    <w:rsid w:val="002C6D65"/>
    <w:rsid w:val="002D1457"/>
    <w:rsid w:val="002D1889"/>
    <w:rsid w:val="002F672D"/>
    <w:rsid w:val="002F75BB"/>
    <w:rsid w:val="00301D2C"/>
    <w:rsid w:val="0030585B"/>
    <w:rsid w:val="00315BBF"/>
    <w:rsid w:val="00342D58"/>
    <w:rsid w:val="00347B4A"/>
    <w:rsid w:val="00347C03"/>
    <w:rsid w:val="003660F5"/>
    <w:rsid w:val="003851C4"/>
    <w:rsid w:val="003A67E9"/>
    <w:rsid w:val="003C289B"/>
    <w:rsid w:val="003C2EB8"/>
    <w:rsid w:val="003D5B6D"/>
    <w:rsid w:val="003E37F6"/>
    <w:rsid w:val="003F049E"/>
    <w:rsid w:val="003F328C"/>
    <w:rsid w:val="004246ED"/>
    <w:rsid w:val="00431029"/>
    <w:rsid w:val="00431E06"/>
    <w:rsid w:val="004342FD"/>
    <w:rsid w:val="00444E51"/>
    <w:rsid w:val="0044777A"/>
    <w:rsid w:val="004808E9"/>
    <w:rsid w:val="00496E08"/>
    <w:rsid w:val="004A2675"/>
    <w:rsid w:val="004B4B09"/>
    <w:rsid w:val="004E513C"/>
    <w:rsid w:val="005109AD"/>
    <w:rsid w:val="00533B10"/>
    <w:rsid w:val="00542604"/>
    <w:rsid w:val="00563072"/>
    <w:rsid w:val="00572A90"/>
    <w:rsid w:val="005746B1"/>
    <w:rsid w:val="005954B1"/>
    <w:rsid w:val="005C7FA1"/>
    <w:rsid w:val="005D77E7"/>
    <w:rsid w:val="00616541"/>
    <w:rsid w:val="00620B39"/>
    <w:rsid w:val="00620F5B"/>
    <w:rsid w:val="00622942"/>
    <w:rsid w:val="006417AE"/>
    <w:rsid w:val="00646FED"/>
    <w:rsid w:val="00653838"/>
    <w:rsid w:val="00681558"/>
    <w:rsid w:val="006868FE"/>
    <w:rsid w:val="006A0EA2"/>
    <w:rsid w:val="006A19C9"/>
    <w:rsid w:val="006D218F"/>
    <w:rsid w:val="006E30F0"/>
    <w:rsid w:val="00713373"/>
    <w:rsid w:val="00734A76"/>
    <w:rsid w:val="00742DEF"/>
    <w:rsid w:val="007502B5"/>
    <w:rsid w:val="00761DFE"/>
    <w:rsid w:val="007758B9"/>
    <w:rsid w:val="007959F0"/>
    <w:rsid w:val="007B162E"/>
    <w:rsid w:val="007E6B96"/>
    <w:rsid w:val="007F3F08"/>
    <w:rsid w:val="00830C00"/>
    <w:rsid w:val="008670AA"/>
    <w:rsid w:val="00876890"/>
    <w:rsid w:val="008B39BC"/>
    <w:rsid w:val="008E0C6F"/>
    <w:rsid w:val="008E29E0"/>
    <w:rsid w:val="008E2B4D"/>
    <w:rsid w:val="008F5C16"/>
    <w:rsid w:val="008F79C9"/>
    <w:rsid w:val="00907EF1"/>
    <w:rsid w:val="009203EE"/>
    <w:rsid w:val="00941D5C"/>
    <w:rsid w:val="00963BC0"/>
    <w:rsid w:val="009935FC"/>
    <w:rsid w:val="009979FC"/>
    <w:rsid w:val="009A704B"/>
    <w:rsid w:val="009B1154"/>
    <w:rsid w:val="009B799B"/>
    <w:rsid w:val="009D0B5D"/>
    <w:rsid w:val="009D3405"/>
    <w:rsid w:val="009D4EB4"/>
    <w:rsid w:val="009E6C64"/>
    <w:rsid w:val="009E7D8E"/>
    <w:rsid w:val="00A0521C"/>
    <w:rsid w:val="00A1731F"/>
    <w:rsid w:val="00A21663"/>
    <w:rsid w:val="00A2375F"/>
    <w:rsid w:val="00A4022E"/>
    <w:rsid w:val="00A66AE6"/>
    <w:rsid w:val="00A711B2"/>
    <w:rsid w:val="00A876F5"/>
    <w:rsid w:val="00AB611A"/>
    <w:rsid w:val="00AC231C"/>
    <w:rsid w:val="00AC4F16"/>
    <w:rsid w:val="00AD40DD"/>
    <w:rsid w:val="00AD7CC9"/>
    <w:rsid w:val="00AE3807"/>
    <w:rsid w:val="00AF4053"/>
    <w:rsid w:val="00B07EE7"/>
    <w:rsid w:val="00B53AD8"/>
    <w:rsid w:val="00B558AF"/>
    <w:rsid w:val="00B711A5"/>
    <w:rsid w:val="00B84615"/>
    <w:rsid w:val="00BC0CE8"/>
    <w:rsid w:val="00BC5FA9"/>
    <w:rsid w:val="00BF5CCE"/>
    <w:rsid w:val="00C15D57"/>
    <w:rsid w:val="00C251BC"/>
    <w:rsid w:val="00C62D93"/>
    <w:rsid w:val="00C66811"/>
    <w:rsid w:val="00C7128F"/>
    <w:rsid w:val="00CC287F"/>
    <w:rsid w:val="00CD320B"/>
    <w:rsid w:val="00CE67A2"/>
    <w:rsid w:val="00CE7A5A"/>
    <w:rsid w:val="00D01F6E"/>
    <w:rsid w:val="00D0509E"/>
    <w:rsid w:val="00D10E13"/>
    <w:rsid w:val="00D4488D"/>
    <w:rsid w:val="00D61CA0"/>
    <w:rsid w:val="00D879DA"/>
    <w:rsid w:val="00DE64E9"/>
    <w:rsid w:val="00DF0890"/>
    <w:rsid w:val="00DF25F3"/>
    <w:rsid w:val="00DF3D69"/>
    <w:rsid w:val="00DF57AE"/>
    <w:rsid w:val="00E14A5F"/>
    <w:rsid w:val="00E303DE"/>
    <w:rsid w:val="00E61670"/>
    <w:rsid w:val="00E6670B"/>
    <w:rsid w:val="00E67620"/>
    <w:rsid w:val="00EA0E08"/>
    <w:rsid w:val="00EB0F8F"/>
    <w:rsid w:val="00EB2D48"/>
    <w:rsid w:val="00EC69DE"/>
    <w:rsid w:val="00EF3106"/>
    <w:rsid w:val="00F22331"/>
    <w:rsid w:val="00F30C05"/>
    <w:rsid w:val="00F552D2"/>
    <w:rsid w:val="00F65C95"/>
    <w:rsid w:val="00F71BBF"/>
    <w:rsid w:val="00F817D6"/>
    <w:rsid w:val="00F9138F"/>
    <w:rsid w:val="00F950A9"/>
    <w:rsid w:val="00FA64B4"/>
    <w:rsid w:val="00FA6E2A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8C15D"/>
  <w15:docId w15:val="{D3168FC1-3AA3-4489-8CD4-08246833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46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39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39BC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1029"/>
    <w:rPr>
      <w:rFonts w:ascii="FL Romanski 4" w:hAnsi="FL Romanski 4"/>
      <w:color w:val="333399"/>
      <w:sz w:val="36"/>
      <w:szCs w:val="24"/>
    </w:rPr>
  </w:style>
  <w:style w:type="character" w:customStyle="1" w:styleId="Nagwek3Znak">
    <w:name w:val="Nagłówek 3 Znak"/>
    <w:basedOn w:val="Domylnaczcionkaakapitu"/>
    <w:link w:val="Nagwek3"/>
    <w:rsid w:val="00431029"/>
    <w:rPr>
      <w:rFonts w:ascii="Arial" w:hAnsi="Arial"/>
      <w:b/>
      <w:bCs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1029"/>
    <w:rPr>
      <w:rFonts w:ascii="FL Romanski 4" w:hAnsi="FL Romanski 4"/>
      <w:color w:val="0000FF"/>
      <w:sz w:val="4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46E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246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246ED"/>
    <w:rPr>
      <w:sz w:val="16"/>
      <w:szCs w:val="16"/>
    </w:rPr>
  </w:style>
  <w:style w:type="paragraph" w:styleId="Akapitzlist">
    <w:name w:val="List Paragraph"/>
    <w:basedOn w:val="Normalny"/>
    <w:qFormat/>
    <w:rsid w:val="004246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46E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6E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246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6E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246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6ED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246ED"/>
    <w:rPr>
      <w:color w:val="954F72"/>
      <w:u w:val="single"/>
    </w:rPr>
  </w:style>
  <w:style w:type="paragraph" w:customStyle="1" w:styleId="msonormal0">
    <w:name w:val="msonormal"/>
    <w:basedOn w:val="Normalny"/>
    <w:rsid w:val="004246ED"/>
    <w:pPr>
      <w:spacing w:before="100" w:beforeAutospacing="1" w:after="100" w:afterAutospacing="1"/>
    </w:pPr>
  </w:style>
  <w:style w:type="paragraph" w:customStyle="1" w:styleId="xl65">
    <w:name w:val="xl65"/>
    <w:basedOn w:val="Normalny"/>
    <w:rsid w:val="004246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ny"/>
    <w:rsid w:val="004246E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alny"/>
    <w:rsid w:val="004246E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ny"/>
    <w:rsid w:val="004246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Normalny"/>
    <w:rsid w:val="004246E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4246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1">
    <w:name w:val="xl71"/>
    <w:basedOn w:val="Normalny"/>
    <w:rsid w:val="004246E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4246E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4246ED"/>
    <w:pPr>
      <w:pBdr>
        <w:top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4246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4246E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4246E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Normalny"/>
    <w:rsid w:val="004246E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ny"/>
    <w:rsid w:val="004246E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46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46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46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6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6ED"/>
    <w:rPr>
      <w:b/>
      <w:bCs/>
    </w:rPr>
  </w:style>
  <w:style w:type="paragraph" w:styleId="Poprawka">
    <w:name w:val="Revision"/>
    <w:hidden/>
    <w:uiPriority w:val="99"/>
    <w:semiHidden/>
    <w:rsid w:val="004246ED"/>
    <w:rPr>
      <w:sz w:val="24"/>
      <w:szCs w:val="24"/>
    </w:rPr>
  </w:style>
  <w:style w:type="table" w:styleId="Tabela-Siatka">
    <w:name w:val="Table Grid"/>
    <w:basedOn w:val="Standardowy"/>
    <w:uiPriority w:val="39"/>
    <w:rsid w:val="00BF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SERS\ROBOS\Moje%20dokumenty\Logo%20300%20dpi\logo%20zmiany%2012.12.2018%20wersje%20png%20i%20corel\firmowka201812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7AE26-43B4-49CF-9974-D9E3C7D7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firmowka20181213</Template>
  <TotalTime>1275</TotalTime>
  <Pages>12</Pages>
  <Words>2792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19507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Beata Brzozowska</cp:lastModifiedBy>
  <cp:revision>128</cp:revision>
  <cp:lastPrinted>2023-01-27T08:24:00Z</cp:lastPrinted>
  <dcterms:created xsi:type="dcterms:W3CDTF">2018-12-13T09:19:00Z</dcterms:created>
  <dcterms:modified xsi:type="dcterms:W3CDTF">2023-01-31T07:44:00Z</dcterms:modified>
</cp:coreProperties>
</file>